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4D" w:rsidRDefault="009E5E4D" w:rsidP="009E5E4D">
      <w:pPr>
        <w:tabs>
          <w:tab w:val="right" w:pos="9000"/>
        </w:tabs>
        <w:ind w:right="28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HELP WITH RETURNING TO WORK – YOUR LOCAL CHILDREN AND FAMILY CENTRE</w:t>
      </w: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  <w:r>
        <w:t xml:space="preserve">I am writing to let you know of a </w:t>
      </w:r>
      <w:r>
        <w:rPr>
          <w:b/>
        </w:rPr>
        <w:t xml:space="preserve">FREE </w:t>
      </w:r>
      <w:r>
        <w:t xml:space="preserve">service offered by your local Children and Family Centre to all parents who have a child aged </w:t>
      </w:r>
      <w:proofErr w:type="gramStart"/>
      <w:r>
        <w:t>under</w:t>
      </w:r>
      <w:proofErr w:type="gramEnd"/>
      <w:r>
        <w:t xml:space="preserve"> 11.</w:t>
      </w: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  <w:r>
        <w:t xml:space="preserve">This service is called the </w:t>
      </w:r>
      <w:r>
        <w:rPr>
          <w:b/>
        </w:rPr>
        <w:t>Parent Volunteer Programme</w:t>
      </w:r>
      <w:r>
        <w:t xml:space="preserve"> and its aim is to help parents into paid employment or onto a vocational course.  Many parents start to think about returning to employment as their children get older and this is where we can provide support on the journey back to work.</w:t>
      </w: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  <w:r>
        <w:t xml:space="preserve">The types of help we can provide include </w:t>
      </w:r>
      <w:r>
        <w:rPr>
          <w:i/>
        </w:rPr>
        <w:t>some or all</w:t>
      </w:r>
      <w:r>
        <w:t xml:space="preserve"> of the following, depending YOUR needs and career plans:</w:t>
      </w: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>Gaining work experience in a relevant field to your career plans -  which can either be in an external organisation or within the Children and Family Centres</w:t>
      </w: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>Help with putting together a cv</w:t>
      </w: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>Help with application forms</w:t>
      </w: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>Help with interview skills</w:t>
      </w: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>Help with job seeking</w:t>
      </w: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>Accessing FREE training across a variety of skills areas including IT, Health and Safety, Safeguarding, First Aid, Food Hygiene; working with young children.  Some training is on-line and some involves attending short courses</w:t>
      </w: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>Gaining FREE maths and English qualifications, where grade C or above has not yet been achieved in these subjects.</w:t>
      </w: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>The Support of a Co-ordinator - we agree an “action plan” with you, to help you identify what will help you on your journey back to work, coaching you along the way.</w:t>
      </w:r>
    </w:p>
    <w:p w:rsidR="009E5E4D" w:rsidRDefault="009E5E4D" w:rsidP="009E5E4D">
      <w:pPr>
        <w:numPr>
          <w:ilvl w:val="0"/>
          <w:numId w:val="1"/>
        </w:numPr>
        <w:tabs>
          <w:tab w:val="right" w:pos="9000"/>
        </w:tabs>
        <w:ind w:right="28"/>
      </w:pPr>
      <w:r>
        <w:t xml:space="preserve">  We can also support people who are already working but looking for a change in career.</w:t>
      </w: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  <w:r>
        <w:t>We will be at “drop-ins” for anyone to come along and discuss the support we can give, as follows:</w:t>
      </w: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pStyle w:val="ListParagraph"/>
        <w:numPr>
          <w:ilvl w:val="0"/>
          <w:numId w:val="3"/>
        </w:numPr>
        <w:tabs>
          <w:tab w:val="right" w:pos="9000"/>
        </w:tabs>
        <w:ind w:right="28"/>
      </w:pPr>
      <w:proofErr w:type="spellStart"/>
      <w:r w:rsidRPr="009E5E4D">
        <w:rPr>
          <w:b/>
        </w:rPr>
        <w:t>Roffey</w:t>
      </w:r>
      <w:proofErr w:type="spellEnd"/>
      <w:r>
        <w:t xml:space="preserve"> Children and Family Centre – (Godwin Way, RH13 6SQ) Weds 18</w:t>
      </w:r>
      <w:r w:rsidRPr="009E5E4D">
        <w:rPr>
          <w:vertAlign w:val="superscript"/>
        </w:rPr>
        <w:t>th</w:t>
      </w:r>
      <w:r>
        <w:t xml:space="preserve"> January from 10am to 11.30am</w:t>
      </w:r>
    </w:p>
    <w:p w:rsidR="009E5E4D" w:rsidRDefault="009E5E4D" w:rsidP="009E5E4D">
      <w:pPr>
        <w:pStyle w:val="ListParagraph"/>
        <w:numPr>
          <w:ilvl w:val="0"/>
          <w:numId w:val="3"/>
        </w:numPr>
        <w:tabs>
          <w:tab w:val="right" w:pos="9000"/>
        </w:tabs>
        <w:ind w:right="28"/>
      </w:pPr>
      <w:r w:rsidRPr="009E5E4D">
        <w:rPr>
          <w:b/>
        </w:rPr>
        <w:t>Needles</w:t>
      </w:r>
      <w:r>
        <w:t xml:space="preserve"> Children and Family Centre ( Three Acres, RH12 1RS)– Monday 23</w:t>
      </w:r>
      <w:r w:rsidRPr="009E5E4D">
        <w:rPr>
          <w:vertAlign w:val="superscript"/>
        </w:rPr>
        <w:t>rd</w:t>
      </w:r>
      <w:r>
        <w:t xml:space="preserve"> January from 9am to 11am</w:t>
      </w:r>
    </w:p>
    <w:p w:rsidR="009E5E4D" w:rsidRDefault="009E5E4D" w:rsidP="009E5E4D">
      <w:pPr>
        <w:pStyle w:val="ListParagraph"/>
        <w:numPr>
          <w:ilvl w:val="0"/>
          <w:numId w:val="3"/>
        </w:numPr>
        <w:tabs>
          <w:tab w:val="right" w:pos="9000"/>
        </w:tabs>
        <w:ind w:right="28"/>
      </w:pPr>
      <w:proofErr w:type="spellStart"/>
      <w:r w:rsidRPr="009E5E4D">
        <w:rPr>
          <w:b/>
        </w:rPr>
        <w:t>Southwater</w:t>
      </w:r>
      <w:proofErr w:type="spellEnd"/>
      <w:r>
        <w:t xml:space="preserve"> Children and Family Centre (Worthi</w:t>
      </w:r>
      <w:r w:rsidR="003A0837">
        <w:t>ng Road, RH13 9HA) – Thursday 26</w:t>
      </w:r>
      <w:r w:rsidRPr="009E5E4D">
        <w:rPr>
          <w:vertAlign w:val="superscript"/>
        </w:rPr>
        <w:t>th</w:t>
      </w:r>
      <w:r>
        <w:t xml:space="preserve"> January from 9am to 10.30am</w:t>
      </w:r>
    </w:p>
    <w:p w:rsidR="009E5E4D" w:rsidRDefault="009E5E4D" w:rsidP="009E5E4D">
      <w:pPr>
        <w:pStyle w:val="ListParagraph"/>
        <w:numPr>
          <w:ilvl w:val="0"/>
          <w:numId w:val="3"/>
        </w:numPr>
        <w:tabs>
          <w:tab w:val="right" w:pos="9000"/>
        </w:tabs>
        <w:ind w:right="28"/>
      </w:pPr>
      <w:r w:rsidRPr="009E5E4D">
        <w:rPr>
          <w:b/>
        </w:rPr>
        <w:t>Horsham</w:t>
      </w:r>
      <w:r>
        <w:t xml:space="preserve"> (Harwood Road) Children and Fami</w:t>
      </w:r>
      <w:r w:rsidR="003A0837">
        <w:t>ly Centre (RH13 5UT) – Friday 27</w:t>
      </w:r>
      <w:r w:rsidRPr="009E5E4D">
        <w:rPr>
          <w:vertAlign w:val="superscript"/>
        </w:rPr>
        <w:t>th</w:t>
      </w:r>
      <w:r>
        <w:t xml:space="preserve"> January from 9am to 11am</w:t>
      </w: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  <w:r>
        <w:t>If these drop-ins aren’t convenient, then please do call us to arrange an individual informal appointment either at your home or your nearest Children and Family Centre:</w:t>
      </w: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  <w:r>
        <w:t xml:space="preserve">You can call Julie Dutton on 07872 420500 or email </w:t>
      </w:r>
      <w:hyperlink r:id="rId6" w:history="1">
        <w:r>
          <w:rPr>
            <w:rStyle w:val="Hyperlink"/>
          </w:rPr>
          <w:t>Julie.dutton@westsussex.gov.uk</w:t>
        </w:r>
      </w:hyperlink>
      <w:r>
        <w:t xml:space="preserve">; or Maria Maloney on 07834 444416 or email </w:t>
      </w:r>
      <w:hyperlink r:id="rId7" w:history="1">
        <w:r>
          <w:rPr>
            <w:rStyle w:val="Hyperlink"/>
          </w:rPr>
          <w:t>maria.maloney@westussex.gov.uk</w:t>
        </w:r>
      </w:hyperlink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tabs>
          <w:tab w:val="right" w:pos="9000"/>
        </w:tabs>
        <w:ind w:right="28"/>
      </w:pPr>
    </w:p>
    <w:p w:rsidR="009E5E4D" w:rsidRDefault="009E5E4D" w:rsidP="009E5E4D">
      <w:pPr>
        <w:rPr>
          <w:rFonts w:cstheme="minorBidi"/>
          <w:sz w:val="22"/>
          <w:szCs w:val="22"/>
        </w:rPr>
      </w:pPr>
    </w:p>
    <w:p w:rsidR="00C706E4" w:rsidRPr="006A15F4" w:rsidRDefault="00C706E4"/>
    <w:sectPr w:rsidR="00C706E4" w:rsidRPr="006A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917"/>
    <w:multiLevelType w:val="hybridMultilevel"/>
    <w:tmpl w:val="C8CE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4390"/>
    <w:multiLevelType w:val="hybridMultilevel"/>
    <w:tmpl w:val="6F14B288"/>
    <w:lvl w:ilvl="0" w:tplc="B7F4A408">
      <w:numFmt w:val="bullet"/>
      <w:suff w:val="nothing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D"/>
    <w:rsid w:val="003A0837"/>
    <w:rsid w:val="003C1F55"/>
    <w:rsid w:val="00431D96"/>
    <w:rsid w:val="006A15F4"/>
    <w:rsid w:val="009E5E4D"/>
    <w:rsid w:val="00A06E3D"/>
    <w:rsid w:val="00C32992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4D"/>
    <w:rPr>
      <w:rFonts w:ascii="Verdana" w:eastAsia="Times New Roman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4D"/>
    <w:rPr>
      <w:rFonts w:ascii="Verdana" w:eastAsia="Times New Roman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maloney@westu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dutton@westsussex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Dutton</dc:creator>
  <cp:lastModifiedBy>staff</cp:lastModifiedBy>
  <cp:revision>2</cp:revision>
  <dcterms:created xsi:type="dcterms:W3CDTF">2017-01-04T09:25:00Z</dcterms:created>
  <dcterms:modified xsi:type="dcterms:W3CDTF">2017-01-04T09:25:00Z</dcterms:modified>
</cp:coreProperties>
</file>