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0ADD6" w14:textId="77777777" w:rsidR="008C16A0" w:rsidRPr="005D19B5" w:rsidRDefault="008C16A0" w:rsidP="008C16A0">
      <w:pPr>
        <w:rPr>
          <w:rFonts w:ascii="Calibri" w:hAnsi="Calibri" w:cs="Calibri"/>
          <w:sz w:val="32"/>
          <w:szCs w:val="32"/>
        </w:rPr>
      </w:pPr>
      <w:bookmarkStart w:id="0" w:name="_GoBack"/>
      <w:bookmarkEnd w:id="0"/>
      <w:r>
        <w:rPr>
          <w:rFonts w:ascii="Calibri" w:hAnsi="Calibri" w:cs="Calibri"/>
          <w:noProof/>
        </w:rPr>
        <w:drawing>
          <wp:anchor distT="0" distB="0" distL="114300" distR="114300" simplePos="0" relativeHeight="251659264" behindDoc="0" locked="0" layoutInCell="1" allowOverlap="1" wp14:anchorId="6FF9131F" wp14:editId="415F8CD7">
            <wp:simplePos x="0" y="0"/>
            <wp:positionH relativeFrom="column">
              <wp:posOffset>104775</wp:posOffset>
            </wp:positionH>
            <wp:positionV relativeFrom="paragraph">
              <wp:posOffset>0</wp:posOffset>
            </wp:positionV>
            <wp:extent cx="1666875" cy="1466850"/>
            <wp:effectExtent l="0" t="0" r="9525" b="0"/>
            <wp:wrapSquare wrapText="bothSides"/>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5D19B5">
            <w:rPr>
              <w:rFonts w:ascii="Calibri" w:hAnsi="Calibri" w:cs="Calibri"/>
              <w:sz w:val="32"/>
              <w:szCs w:val="32"/>
            </w:rPr>
            <w:t>Upper</w:t>
          </w:r>
        </w:smartTag>
        <w:r w:rsidRPr="005D19B5">
          <w:rPr>
            <w:rFonts w:ascii="Calibri" w:hAnsi="Calibri" w:cs="Calibri"/>
            <w:sz w:val="32"/>
            <w:szCs w:val="32"/>
          </w:rPr>
          <w:t xml:space="preserve"> </w:t>
        </w:r>
        <w:smartTag w:uri="urn:schemas-microsoft-com:office:smarttags" w:element="PlaceName">
          <w:r w:rsidRPr="005D19B5">
            <w:rPr>
              <w:rFonts w:ascii="Calibri" w:hAnsi="Calibri" w:cs="Calibri"/>
              <w:sz w:val="32"/>
              <w:szCs w:val="32"/>
            </w:rPr>
            <w:t>Beeding</w:t>
          </w:r>
        </w:smartTag>
        <w:r w:rsidRPr="005D19B5">
          <w:rPr>
            <w:rFonts w:ascii="Calibri" w:hAnsi="Calibri" w:cs="Calibri"/>
            <w:sz w:val="32"/>
            <w:szCs w:val="32"/>
          </w:rPr>
          <w:t xml:space="preserve"> </w:t>
        </w:r>
        <w:smartTag w:uri="urn:schemas-microsoft-com:office:smarttags" w:element="PlaceType">
          <w:r w:rsidRPr="005D19B5">
            <w:rPr>
              <w:rFonts w:ascii="Calibri" w:hAnsi="Calibri" w:cs="Calibri"/>
              <w:sz w:val="32"/>
              <w:szCs w:val="32"/>
            </w:rPr>
            <w:t>Primary School</w:t>
          </w:r>
        </w:smartTag>
      </w:smartTag>
    </w:p>
    <w:p w14:paraId="45E9A689" w14:textId="77777777" w:rsidR="008C16A0" w:rsidRPr="005D19B5" w:rsidRDefault="008C16A0" w:rsidP="008C16A0">
      <w:pPr>
        <w:rPr>
          <w:rFonts w:ascii="Calibri" w:hAnsi="Calibri" w:cs="Calibri"/>
          <w:sz w:val="32"/>
          <w:szCs w:val="32"/>
        </w:rPr>
      </w:pPr>
    </w:p>
    <w:p w14:paraId="2FA6ADA9" w14:textId="77777777" w:rsidR="008C16A0" w:rsidRDefault="008C16A0" w:rsidP="008C16A0">
      <w:r>
        <w:rPr>
          <w:rFonts w:ascii="Calibri" w:hAnsi="Calibri" w:cs="Calibri"/>
          <w:sz w:val="52"/>
          <w:szCs w:val="52"/>
        </w:rPr>
        <w:t>Prevent Duty Policy</w:t>
      </w:r>
    </w:p>
    <w:p w14:paraId="286108B5" w14:textId="77777777" w:rsidR="008C16A0" w:rsidRDefault="008C16A0" w:rsidP="008C16A0"/>
    <w:p w14:paraId="2D97D934" w14:textId="77777777" w:rsidR="008C16A0" w:rsidRDefault="008C16A0"/>
    <w:p w14:paraId="35746460" w14:textId="77777777" w:rsidR="008C16A0" w:rsidRPr="00626E9B" w:rsidRDefault="00B2771F">
      <w:pPr>
        <w:rPr>
          <w:rFonts w:asciiTheme="minorHAnsi" w:hAnsiTheme="minorHAnsi"/>
          <w:sz w:val="32"/>
          <w:szCs w:val="32"/>
        </w:rPr>
      </w:pPr>
      <w:r>
        <w:rPr>
          <w:rFonts w:asciiTheme="minorHAnsi" w:hAnsiTheme="minorHAnsi"/>
          <w:sz w:val="32"/>
          <w:szCs w:val="32"/>
        </w:rPr>
        <w:t>June 2022</w:t>
      </w:r>
    </w:p>
    <w:p w14:paraId="4D3B9176" w14:textId="77777777" w:rsidR="008C16A0" w:rsidRDefault="008C16A0"/>
    <w:p w14:paraId="01484CDD" w14:textId="77777777" w:rsidR="008C16A0" w:rsidRDefault="008C16A0"/>
    <w:p w14:paraId="4DB96A77" w14:textId="77777777" w:rsidR="008C16A0" w:rsidRDefault="008C16A0"/>
    <w:p w14:paraId="5D362934" w14:textId="77777777" w:rsidR="00021871" w:rsidRPr="00021871" w:rsidRDefault="008C16A0">
      <w:pPr>
        <w:rPr>
          <w:rFonts w:asciiTheme="minorHAnsi" w:hAnsiTheme="minorHAnsi"/>
          <w:b/>
        </w:rPr>
      </w:pPr>
      <w:r w:rsidRPr="00021871">
        <w:rPr>
          <w:rFonts w:asciiTheme="minorHAnsi" w:hAnsiTheme="minorHAnsi"/>
          <w:b/>
        </w:rPr>
        <w:t xml:space="preserve">1 The Prevent Duty </w:t>
      </w:r>
    </w:p>
    <w:p w14:paraId="01D78A42" w14:textId="77777777" w:rsidR="00021871" w:rsidRPr="00021871" w:rsidRDefault="00021871">
      <w:pPr>
        <w:rPr>
          <w:rFonts w:asciiTheme="minorHAnsi" w:hAnsiTheme="minorHAnsi"/>
        </w:rPr>
      </w:pPr>
    </w:p>
    <w:p w14:paraId="44DFBBB3" w14:textId="77777777" w:rsidR="00021871" w:rsidRPr="00021871" w:rsidRDefault="008C16A0" w:rsidP="00021871">
      <w:pPr>
        <w:pStyle w:val="ListParagraph"/>
        <w:numPr>
          <w:ilvl w:val="1"/>
          <w:numId w:val="1"/>
        </w:numPr>
        <w:rPr>
          <w:rFonts w:asciiTheme="minorHAnsi" w:hAnsiTheme="minorHAnsi"/>
        </w:rPr>
      </w:pPr>
      <w:r w:rsidRPr="00021871">
        <w:rPr>
          <w:rFonts w:asciiTheme="minorHAnsi" w:hAnsiTheme="minorHAnsi"/>
        </w:rPr>
        <w:t>The Prevent duty is the duty in the Counter</w:t>
      </w:r>
      <w:r w:rsidR="00626E9B">
        <w:rPr>
          <w:rFonts w:asciiTheme="minorHAnsi" w:hAnsiTheme="minorHAnsi"/>
        </w:rPr>
        <w:t xml:space="preserve"> </w:t>
      </w:r>
      <w:r w:rsidRPr="00021871">
        <w:rPr>
          <w:rFonts w:asciiTheme="minorHAnsi" w:hAnsiTheme="minorHAnsi"/>
        </w:rPr>
        <w:softHyphen/>
        <w:t xml:space="preserve">Terrorism and Security Act 2015 on specified authorities, in the exercise of their functions, to have due regard to the need to prevent people from being drawn into terrorism. </w:t>
      </w:r>
    </w:p>
    <w:p w14:paraId="5630A4EF" w14:textId="77777777" w:rsidR="00021871" w:rsidRPr="00021871" w:rsidRDefault="00021871" w:rsidP="00021871">
      <w:pPr>
        <w:pStyle w:val="ListParagraph"/>
        <w:rPr>
          <w:rFonts w:asciiTheme="minorHAnsi" w:hAnsiTheme="minorHAnsi"/>
        </w:rPr>
      </w:pPr>
    </w:p>
    <w:p w14:paraId="23344CAD" w14:textId="77777777" w:rsidR="00021871" w:rsidRPr="00021871" w:rsidRDefault="008C16A0" w:rsidP="00021871">
      <w:pPr>
        <w:pStyle w:val="ListParagraph"/>
        <w:numPr>
          <w:ilvl w:val="1"/>
          <w:numId w:val="1"/>
        </w:numPr>
        <w:rPr>
          <w:rFonts w:asciiTheme="minorHAnsi" w:hAnsiTheme="minorHAnsi"/>
        </w:rPr>
      </w:pPr>
      <w:r w:rsidRPr="00021871">
        <w:rPr>
          <w:rFonts w:asciiTheme="minorHAnsi" w:hAnsiTheme="minorHAnsi"/>
        </w:rPr>
        <w:t>From 1 Ju</w:t>
      </w:r>
      <w:r w:rsidR="00626E9B">
        <w:rPr>
          <w:rFonts w:asciiTheme="minorHAnsi" w:hAnsiTheme="minorHAnsi"/>
        </w:rPr>
        <w:t>ly 2015 all schools, including G</w:t>
      </w:r>
      <w:r w:rsidRPr="00021871">
        <w:rPr>
          <w:rFonts w:asciiTheme="minorHAnsi" w:hAnsiTheme="minorHAnsi"/>
        </w:rPr>
        <w:t xml:space="preserve">overning </w:t>
      </w:r>
      <w:r w:rsidR="00626E9B">
        <w:rPr>
          <w:rFonts w:asciiTheme="minorHAnsi" w:hAnsiTheme="minorHAnsi"/>
        </w:rPr>
        <w:t>B</w:t>
      </w:r>
      <w:r w:rsidRPr="00021871">
        <w:rPr>
          <w:rFonts w:asciiTheme="minorHAnsi" w:hAnsiTheme="minorHAnsi"/>
        </w:rPr>
        <w:t>odies, school leaders and school staff in maintained schools must have regard to paragraphs 57</w:t>
      </w:r>
      <w:r w:rsidRPr="00021871">
        <w:rPr>
          <w:rFonts w:asciiTheme="minorHAnsi" w:hAnsiTheme="minorHAnsi"/>
        </w:rPr>
        <w:softHyphen/>
        <w:t>76 of the following statutory guidance and are subject to a duty under section 26 of the Counter</w:t>
      </w:r>
      <w:r w:rsidR="00626E9B">
        <w:rPr>
          <w:rFonts w:asciiTheme="minorHAnsi" w:hAnsiTheme="minorHAnsi"/>
        </w:rPr>
        <w:t xml:space="preserve"> </w:t>
      </w:r>
      <w:r w:rsidRPr="00021871">
        <w:rPr>
          <w:rFonts w:asciiTheme="minorHAnsi" w:hAnsiTheme="minorHAnsi"/>
        </w:rPr>
        <w:softHyphen/>
        <w:t>Terrorism and Security Act 2015, in the exercise of their functions, to have “due regard to the need to prevent people from being drawn into terrorism”. Thi</w:t>
      </w:r>
      <w:r w:rsidR="00626E9B">
        <w:rPr>
          <w:rFonts w:asciiTheme="minorHAnsi" w:hAnsiTheme="minorHAnsi"/>
        </w:rPr>
        <w:t>s duty is known as the Prevent D</w:t>
      </w:r>
      <w:r w:rsidRPr="00021871">
        <w:rPr>
          <w:rFonts w:asciiTheme="minorHAnsi" w:hAnsiTheme="minorHAnsi"/>
        </w:rPr>
        <w:t xml:space="preserve">uty. </w:t>
      </w:r>
    </w:p>
    <w:p w14:paraId="286E593F" w14:textId="77777777" w:rsidR="00021871" w:rsidRPr="00021871" w:rsidRDefault="00021871" w:rsidP="00021871">
      <w:pPr>
        <w:pStyle w:val="ListParagraph"/>
        <w:rPr>
          <w:rFonts w:asciiTheme="minorHAnsi" w:hAnsiTheme="minorHAnsi"/>
        </w:rPr>
      </w:pPr>
    </w:p>
    <w:p w14:paraId="2C629BE8" w14:textId="77777777" w:rsidR="00021871" w:rsidRDefault="00626E9B" w:rsidP="00626E9B">
      <w:pPr>
        <w:rPr>
          <w:rFonts w:asciiTheme="minorHAnsi" w:hAnsiTheme="minorHAnsi"/>
        </w:rPr>
      </w:pPr>
      <w:r>
        <w:rPr>
          <w:rFonts w:asciiTheme="minorHAnsi" w:hAnsiTheme="minorHAnsi"/>
        </w:rPr>
        <w:t xml:space="preserve">Revised Prevent Duty Guidance </w:t>
      </w:r>
      <w:r>
        <w:rPr>
          <w:rFonts w:asciiTheme="minorHAnsi" w:hAnsiTheme="minorHAnsi"/>
        </w:rPr>
        <w:softHyphen/>
        <w:t xml:space="preserve">- </w:t>
      </w:r>
      <w:r w:rsidR="008C16A0" w:rsidRPr="00021871">
        <w:rPr>
          <w:rFonts w:asciiTheme="minorHAnsi" w:hAnsiTheme="minorHAnsi"/>
        </w:rPr>
        <w:t>Guidance for specified authorities in England and Wales on the duty in the Counter</w:t>
      </w:r>
      <w:r w:rsidR="008C16A0" w:rsidRPr="00021871">
        <w:rPr>
          <w:rFonts w:asciiTheme="minorHAnsi" w:hAnsiTheme="minorHAnsi"/>
        </w:rPr>
        <w:softHyphen/>
      </w:r>
      <w:r>
        <w:rPr>
          <w:rFonts w:asciiTheme="minorHAnsi" w:hAnsiTheme="minorHAnsi"/>
        </w:rPr>
        <w:t xml:space="preserve"> </w:t>
      </w:r>
      <w:r w:rsidR="008C16A0" w:rsidRPr="00021871">
        <w:rPr>
          <w:rFonts w:asciiTheme="minorHAnsi" w:hAnsiTheme="minorHAnsi"/>
        </w:rPr>
        <w:t xml:space="preserve">Terrorism and Security Act 2015 to have due regard to the need to prevent people from being drawn into terrorism. (Originally issued on 12th March 2015 and revised on </w:t>
      </w:r>
      <w:r w:rsidR="007E4194">
        <w:rPr>
          <w:rFonts w:asciiTheme="minorHAnsi" w:hAnsiTheme="minorHAnsi"/>
        </w:rPr>
        <w:t>10</w:t>
      </w:r>
      <w:r w:rsidR="007E4194" w:rsidRPr="007E4194">
        <w:rPr>
          <w:rFonts w:asciiTheme="minorHAnsi" w:hAnsiTheme="minorHAnsi"/>
          <w:vertAlign w:val="superscript"/>
        </w:rPr>
        <w:t>th</w:t>
      </w:r>
      <w:r w:rsidR="007E4194">
        <w:rPr>
          <w:rFonts w:asciiTheme="minorHAnsi" w:hAnsiTheme="minorHAnsi"/>
        </w:rPr>
        <w:t xml:space="preserve"> April 2019</w:t>
      </w:r>
      <w:r w:rsidR="008C16A0" w:rsidRPr="00021871">
        <w:rPr>
          <w:rFonts w:asciiTheme="minorHAnsi" w:hAnsiTheme="minorHAnsi"/>
        </w:rPr>
        <w:t>)</w:t>
      </w:r>
    </w:p>
    <w:p w14:paraId="5E03DAD6" w14:textId="77777777" w:rsidR="007E4194" w:rsidRDefault="007E4194" w:rsidP="00021871"/>
    <w:p w14:paraId="54EF2F7D" w14:textId="77777777" w:rsidR="00021871" w:rsidRPr="00D703FF" w:rsidRDefault="00391CDC" w:rsidP="00021871">
      <w:pPr>
        <w:rPr>
          <w:rFonts w:asciiTheme="minorHAnsi" w:hAnsiTheme="minorHAnsi"/>
        </w:rPr>
      </w:pPr>
      <w:hyperlink r:id="rId8" w:history="1">
        <w:r w:rsidR="007E4194" w:rsidRPr="00D703FF">
          <w:rPr>
            <w:rFonts w:asciiTheme="minorHAnsi" w:hAnsiTheme="minorHAnsi"/>
            <w:color w:val="0000FF"/>
            <w:u w:val="single"/>
          </w:rPr>
          <w:t>https://www.gov.uk/government/publications/prevent-duty-guidance/revised-prevent-duty-guidance-for-england-and-wales</w:t>
        </w:r>
      </w:hyperlink>
    </w:p>
    <w:p w14:paraId="76FDAFE4" w14:textId="77777777" w:rsidR="007E4194" w:rsidRDefault="007E4194" w:rsidP="00021871">
      <w:pPr>
        <w:rPr>
          <w:rFonts w:asciiTheme="minorHAnsi" w:hAnsiTheme="minorHAnsi"/>
        </w:rPr>
      </w:pPr>
    </w:p>
    <w:p w14:paraId="7D51A3BA" w14:textId="77777777" w:rsidR="00021871" w:rsidRDefault="00021871" w:rsidP="00021871">
      <w:pPr>
        <w:rPr>
          <w:rFonts w:asciiTheme="minorHAnsi" w:hAnsiTheme="minorHAnsi"/>
        </w:rPr>
      </w:pPr>
    </w:p>
    <w:p w14:paraId="400317F9" w14:textId="77777777" w:rsidR="00021871" w:rsidRPr="00021871" w:rsidRDefault="008C16A0" w:rsidP="00021871">
      <w:pPr>
        <w:rPr>
          <w:rFonts w:asciiTheme="minorHAnsi" w:hAnsiTheme="minorHAnsi"/>
          <w:b/>
        </w:rPr>
      </w:pPr>
      <w:r w:rsidRPr="00021871">
        <w:rPr>
          <w:rFonts w:asciiTheme="minorHAnsi" w:hAnsiTheme="minorHAnsi"/>
          <w:b/>
        </w:rPr>
        <w:t xml:space="preserve">2 The Prevent Duty at </w:t>
      </w:r>
      <w:r w:rsidR="00021871">
        <w:rPr>
          <w:rFonts w:asciiTheme="minorHAnsi" w:hAnsiTheme="minorHAnsi"/>
          <w:b/>
        </w:rPr>
        <w:t xml:space="preserve">Upper Beeding Primary </w:t>
      </w:r>
      <w:r w:rsidRPr="00021871">
        <w:rPr>
          <w:rFonts w:asciiTheme="minorHAnsi" w:hAnsiTheme="minorHAnsi"/>
          <w:b/>
        </w:rPr>
        <w:t xml:space="preserve">School </w:t>
      </w:r>
    </w:p>
    <w:p w14:paraId="51BB799B" w14:textId="77777777" w:rsidR="00021871" w:rsidRDefault="00021871" w:rsidP="00021871">
      <w:pPr>
        <w:rPr>
          <w:rFonts w:asciiTheme="minorHAnsi" w:hAnsiTheme="minorHAnsi"/>
        </w:rPr>
      </w:pPr>
    </w:p>
    <w:p w14:paraId="20351A75" w14:textId="77777777" w:rsidR="00A44AD2" w:rsidRDefault="008C16A0" w:rsidP="00021871">
      <w:pPr>
        <w:rPr>
          <w:rFonts w:asciiTheme="minorHAnsi" w:hAnsiTheme="minorHAnsi"/>
        </w:rPr>
      </w:pPr>
      <w:r w:rsidRPr="00021871">
        <w:rPr>
          <w:rFonts w:asciiTheme="minorHAnsi" w:hAnsiTheme="minorHAnsi"/>
        </w:rPr>
        <w:t xml:space="preserve">2.1 </w:t>
      </w:r>
      <w:r w:rsidR="00A44AD2">
        <w:rPr>
          <w:rFonts w:asciiTheme="minorHAnsi" w:hAnsiTheme="minorHAnsi"/>
        </w:rPr>
        <w:tab/>
      </w:r>
      <w:r w:rsidRPr="00021871">
        <w:rPr>
          <w:rFonts w:asciiTheme="minorHAnsi" w:hAnsiTheme="minorHAnsi"/>
        </w:rPr>
        <w:t xml:space="preserve">In order for </w:t>
      </w:r>
      <w:r w:rsidR="00021871">
        <w:rPr>
          <w:rFonts w:asciiTheme="minorHAnsi" w:hAnsiTheme="minorHAnsi"/>
        </w:rPr>
        <w:t xml:space="preserve">Upper Beeding Primary School </w:t>
      </w:r>
      <w:r w:rsidR="00626E9B">
        <w:rPr>
          <w:rFonts w:asciiTheme="minorHAnsi" w:hAnsiTheme="minorHAnsi"/>
        </w:rPr>
        <w:t>to fulfil the Prevent D</w:t>
      </w:r>
      <w:r w:rsidRPr="00021871">
        <w:rPr>
          <w:rFonts w:asciiTheme="minorHAnsi" w:hAnsiTheme="minorHAnsi"/>
        </w:rPr>
        <w:t xml:space="preserve">uty, it is essential that our staff are able to identify children who may be vulnerable to radicalisation, and know what to do when they are identified. Protecting children from the risk of radicalisation is part of our wider safeguarding duties, and is similar in nature to protecting children from other harms (e.g. drugs, gangs, neglect, sexual exploitation), whether these come from within their family or are the product of outside influences. </w:t>
      </w:r>
    </w:p>
    <w:p w14:paraId="3044CA9B" w14:textId="77777777" w:rsidR="00A44AD2" w:rsidRDefault="00A44AD2" w:rsidP="00021871">
      <w:pPr>
        <w:rPr>
          <w:rFonts w:asciiTheme="minorHAnsi" w:hAnsiTheme="minorHAnsi"/>
        </w:rPr>
      </w:pPr>
    </w:p>
    <w:p w14:paraId="5A1D5674" w14:textId="77777777" w:rsidR="00A44AD2" w:rsidRDefault="008C16A0" w:rsidP="00021871">
      <w:pPr>
        <w:rPr>
          <w:rFonts w:asciiTheme="minorHAnsi" w:hAnsiTheme="minorHAnsi"/>
        </w:rPr>
      </w:pPr>
      <w:r w:rsidRPr="00021871">
        <w:rPr>
          <w:rFonts w:asciiTheme="minorHAnsi" w:hAnsiTheme="minorHAnsi"/>
        </w:rPr>
        <w:t xml:space="preserve">2.2 </w:t>
      </w:r>
      <w:r w:rsidR="00A44AD2">
        <w:rPr>
          <w:rFonts w:asciiTheme="minorHAnsi" w:hAnsiTheme="minorHAnsi"/>
        </w:rPr>
        <w:tab/>
        <w:t>Upper Beeding Primary</w:t>
      </w:r>
      <w:r w:rsidRPr="00021871">
        <w:rPr>
          <w:rFonts w:asciiTheme="minorHAnsi" w:hAnsiTheme="minorHAnsi"/>
        </w:rPr>
        <w:t xml:space="preserve"> School can also build pupils’ resilience to radicalisation by promoting fundamental British values and enabling them to challenge extremist views. It is important to emphasise </w:t>
      </w:r>
      <w:r w:rsidR="00626E9B">
        <w:rPr>
          <w:rFonts w:asciiTheme="minorHAnsi" w:hAnsiTheme="minorHAnsi"/>
        </w:rPr>
        <w:t>that in delivering our Prevent D</w:t>
      </w:r>
      <w:r w:rsidRPr="00021871">
        <w:rPr>
          <w:rFonts w:asciiTheme="minorHAnsi" w:hAnsiTheme="minorHAnsi"/>
        </w:rPr>
        <w:t>uty it is not intended to stop pupils debating controversial issues. On the contrary, as a school we shall provide a safe space in which pupils and staff can understand the risks associated with terrorism and develop the knowledge and skills to be able to challenge extremist arguments.</w:t>
      </w:r>
    </w:p>
    <w:p w14:paraId="328A782F" w14:textId="77777777" w:rsidR="00A44AD2" w:rsidRPr="00A44AD2" w:rsidRDefault="00A44AD2" w:rsidP="00A44AD2">
      <w:pPr>
        <w:jc w:val="center"/>
        <w:rPr>
          <w:rFonts w:asciiTheme="minorHAnsi" w:hAnsiTheme="minorHAnsi"/>
          <w:i/>
        </w:rPr>
      </w:pPr>
    </w:p>
    <w:p w14:paraId="053166F7" w14:textId="77777777" w:rsidR="00A44AD2" w:rsidRPr="00A44AD2" w:rsidRDefault="008C16A0" w:rsidP="00A44AD2">
      <w:pPr>
        <w:jc w:val="center"/>
        <w:rPr>
          <w:rFonts w:asciiTheme="minorHAnsi" w:hAnsiTheme="minorHAnsi"/>
          <w:i/>
        </w:rPr>
      </w:pPr>
      <w:r w:rsidRPr="00A44AD2">
        <w:rPr>
          <w:rFonts w:asciiTheme="minorHAnsi" w:hAnsiTheme="minorHAnsi"/>
          <w:i/>
        </w:rPr>
        <w:lastRenderedPageBreak/>
        <w:t>“Extremism” is vocal or active opposition to fundamental British values, including democracy, the rule of law, individual liberty and mutual respect and tolerance of different faiths and beliefs. It includes calls for the death of members of our armed forces, whether in this country or overseas. Terrorist groups very often draw on extremist ideas developed by extremist organisations.</w:t>
      </w:r>
    </w:p>
    <w:p w14:paraId="5347B492" w14:textId="77777777" w:rsidR="00A44AD2" w:rsidRDefault="00A44AD2" w:rsidP="00021871">
      <w:pPr>
        <w:rPr>
          <w:rFonts w:asciiTheme="minorHAnsi" w:hAnsiTheme="minorHAnsi"/>
        </w:rPr>
      </w:pPr>
    </w:p>
    <w:p w14:paraId="00E730A4" w14:textId="77777777" w:rsidR="00A40FBF" w:rsidRDefault="00A44AD2" w:rsidP="00021871">
      <w:pPr>
        <w:rPr>
          <w:rFonts w:asciiTheme="minorHAnsi" w:hAnsiTheme="minorHAnsi"/>
        </w:rPr>
      </w:pPr>
      <w:r>
        <w:rPr>
          <w:rFonts w:asciiTheme="minorHAnsi" w:hAnsiTheme="minorHAnsi"/>
        </w:rPr>
        <w:t>2</w:t>
      </w:r>
      <w:r w:rsidR="008C16A0" w:rsidRPr="00021871">
        <w:rPr>
          <w:rFonts w:asciiTheme="minorHAnsi" w:hAnsiTheme="minorHAnsi"/>
        </w:rPr>
        <w:t xml:space="preserve">.3 </w:t>
      </w:r>
      <w:r>
        <w:rPr>
          <w:rFonts w:asciiTheme="minorHAnsi" w:hAnsiTheme="minorHAnsi"/>
        </w:rPr>
        <w:tab/>
      </w:r>
      <w:r w:rsidR="00626E9B">
        <w:rPr>
          <w:rFonts w:asciiTheme="minorHAnsi" w:hAnsiTheme="minorHAnsi"/>
        </w:rPr>
        <w:t>Our Prevent D</w:t>
      </w:r>
      <w:r w:rsidR="008C16A0" w:rsidRPr="00021871">
        <w:rPr>
          <w:rFonts w:asciiTheme="minorHAnsi" w:hAnsiTheme="minorHAnsi"/>
        </w:rPr>
        <w:t xml:space="preserve">uty is entirely consistent with </w:t>
      </w:r>
      <w:r>
        <w:rPr>
          <w:rFonts w:asciiTheme="minorHAnsi" w:hAnsiTheme="minorHAnsi"/>
        </w:rPr>
        <w:t>Upper Beeding Primary</w:t>
      </w:r>
      <w:r w:rsidR="008C16A0" w:rsidRPr="00021871">
        <w:rPr>
          <w:rFonts w:asciiTheme="minorHAnsi" w:hAnsiTheme="minorHAnsi"/>
        </w:rPr>
        <w:t xml:space="preserve"> School’s existing statutory responsibilities and our school ‘Aims’. </w:t>
      </w:r>
    </w:p>
    <w:p w14:paraId="4041B0C3" w14:textId="77777777" w:rsidR="00A40FBF" w:rsidRDefault="00A40FBF" w:rsidP="00021871">
      <w:pPr>
        <w:rPr>
          <w:rFonts w:asciiTheme="minorHAnsi" w:hAnsiTheme="minorHAnsi"/>
        </w:rPr>
      </w:pPr>
    </w:p>
    <w:p w14:paraId="3326F0A0" w14:textId="77777777" w:rsidR="00A40FBF" w:rsidRDefault="00626E9B" w:rsidP="00021871">
      <w:pPr>
        <w:rPr>
          <w:rFonts w:asciiTheme="minorHAnsi" w:hAnsiTheme="minorHAnsi"/>
        </w:rPr>
      </w:pPr>
      <w:r>
        <w:rPr>
          <w:rFonts w:asciiTheme="minorHAnsi" w:hAnsiTheme="minorHAnsi"/>
          <w:b/>
        </w:rPr>
        <w:t>3 Our Processes to S</w:t>
      </w:r>
      <w:r w:rsidR="006A0EFD">
        <w:rPr>
          <w:rFonts w:asciiTheme="minorHAnsi" w:hAnsiTheme="minorHAnsi"/>
          <w:b/>
        </w:rPr>
        <w:t>upport our</w:t>
      </w:r>
      <w:r w:rsidR="008C16A0" w:rsidRPr="00A40FBF">
        <w:rPr>
          <w:rFonts w:asciiTheme="minorHAnsi" w:hAnsiTheme="minorHAnsi"/>
          <w:b/>
        </w:rPr>
        <w:t xml:space="preserve"> Prevent Duty</w:t>
      </w:r>
      <w:r w:rsidR="008C16A0" w:rsidRPr="00021871">
        <w:rPr>
          <w:rFonts w:asciiTheme="minorHAnsi" w:hAnsiTheme="minorHAnsi"/>
        </w:rPr>
        <w:t xml:space="preserve"> </w:t>
      </w:r>
    </w:p>
    <w:p w14:paraId="77E9E983" w14:textId="77777777" w:rsidR="00A40FBF" w:rsidRDefault="00A40FBF" w:rsidP="00021871">
      <w:pPr>
        <w:rPr>
          <w:rFonts w:asciiTheme="minorHAnsi" w:hAnsiTheme="minorHAnsi"/>
        </w:rPr>
      </w:pPr>
    </w:p>
    <w:p w14:paraId="63B03A0D" w14:textId="77777777" w:rsidR="00A40FBF" w:rsidRPr="00626E9B" w:rsidRDefault="008C16A0" w:rsidP="00021871">
      <w:pPr>
        <w:rPr>
          <w:rFonts w:asciiTheme="minorHAnsi" w:hAnsiTheme="minorHAnsi"/>
          <w:b/>
        </w:rPr>
      </w:pPr>
      <w:r w:rsidRPr="00626E9B">
        <w:rPr>
          <w:rFonts w:asciiTheme="minorHAnsi" w:hAnsiTheme="minorHAnsi"/>
          <w:b/>
        </w:rPr>
        <w:t>3.1 Risk assessment</w:t>
      </w:r>
    </w:p>
    <w:p w14:paraId="7AB0017A" w14:textId="77777777" w:rsidR="00A40FBF" w:rsidRDefault="00A40FBF" w:rsidP="00021871">
      <w:pPr>
        <w:rPr>
          <w:rFonts w:asciiTheme="minorHAnsi" w:hAnsiTheme="minorHAnsi"/>
        </w:rPr>
      </w:pPr>
    </w:p>
    <w:p w14:paraId="4D358FB8" w14:textId="77777777" w:rsidR="00A40FBF" w:rsidRDefault="00626E9B" w:rsidP="00021871">
      <w:pPr>
        <w:rPr>
          <w:rFonts w:asciiTheme="minorHAnsi" w:hAnsiTheme="minorHAnsi"/>
        </w:rPr>
      </w:pPr>
      <w:r>
        <w:rPr>
          <w:rFonts w:asciiTheme="minorHAnsi" w:hAnsiTheme="minorHAnsi"/>
        </w:rPr>
        <w:t>a.</w:t>
      </w:r>
      <w:r w:rsidR="008C16A0" w:rsidRPr="00021871">
        <w:rPr>
          <w:rFonts w:asciiTheme="minorHAnsi" w:hAnsiTheme="minorHAnsi"/>
        </w:rPr>
        <w:t xml:space="preserve"> The general risks affecting children and young people can vary from area to area, and according to their age. </w:t>
      </w:r>
      <w:r w:rsidR="00A40FBF">
        <w:rPr>
          <w:rFonts w:asciiTheme="minorHAnsi" w:hAnsiTheme="minorHAnsi"/>
        </w:rPr>
        <w:t>Upper Beeding Primary</w:t>
      </w:r>
      <w:r w:rsidR="008C16A0" w:rsidRPr="00021871">
        <w:rPr>
          <w:rFonts w:asciiTheme="minorHAnsi" w:hAnsiTheme="minorHAnsi"/>
        </w:rPr>
        <w:t xml:space="preserve"> School is in an important position to identify risks within our given local context.</w:t>
      </w:r>
    </w:p>
    <w:p w14:paraId="1AD75CFD" w14:textId="77777777" w:rsidR="00A40FBF" w:rsidRDefault="00A40FBF" w:rsidP="00021871">
      <w:pPr>
        <w:rPr>
          <w:rFonts w:asciiTheme="minorHAnsi" w:hAnsiTheme="minorHAnsi"/>
        </w:rPr>
      </w:pPr>
    </w:p>
    <w:p w14:paraId="531712E7" w14:textId="77777777" w:rsidR="00A40FBF" w:rsidRDefault="008C16A0" w:rsidP="00021871">
      <w:pPr>
        <w:rPr>
          <w:rFonts w:asciiTheme="minorHAnsi" w:hAnsiTheme="minorHAnsi"/>
        </w:rPr>
      </w:pPr>
      <w:r w:rsidRPr="00021871">
        <w:rPr>
          <w:rFonts w:asciiTheme="minorHAnsi" w:hAnsiTheme="minorHAnsi"/>
        </w:rPr>
        <w:t xml:space="preserve"> b</w:t>
      </w:r>
      <w:r w:rsidR="00626E9B">
        <w:rPr>
          <w:rFonts w:asciiTheme="minorHAnsi" w:hAnsiTheme="minorHAnsi"/>
        </w:rPr>
        <w:t>.</w:t>
      </w:r>
      <w:r w:rsidRPr="00021871">
        <w:rPr>
          <w:rFonts w:asciiTheme="minorHAnsi" w:hAnsiTheme="minorHAnsi"/>
        </w:rPr>
        <w:t xml:space="preserve"> We will assess the risk of children being drawn into terrorism, including support for extremist ideas that are part of terrorist ideology. </w:t>
      </w:r>
    </w:p>
    <w:p w14:paraId="373CFC37" w14:textId="77777777" w:rsidR="00A40FBF" w:rsidRDefault="00A40FBF" w:rsidP="00021871">
      <w:pPr>
        <w:rPr>
          <w:rFonts w:asciiTheme="minorHAnsi" w:hAnsiTheme="minorHAnsi"/>
        </w:rPr>
      </w:pPr>
    </w:p>
    <w:p w14:paraId="39A48AB8" w14:textId="77777777" w:rsidR="00A40FBF" w:rsidRDefault="00626E9B" w:rsidP="00021871">
      <w:pPr>
        <w:rPr>
          <w:rFonts w:asciiTheme="minorHAnsi" w:hAnsiTheme="minorHAnsi"/>
        </w:rPr>
      </w:pPr>
      <w:r>
        <w:rPr>
          <w:rFonts w:asciiTheme="minorHAnsi" w:hAnsiTheme="minorHAnsi"/>
        </w:rPr>
        <w:t>c.</w:t>
      </w:r>
      <w:r w:rsidR="008C16A0" w:rsidRPr="00021871">
        <w:rPr>
          <w:rFonts w:asciiTheme="minorHAnsi" w:hAnsiTheme="minorHAnsi"/>
        </w:rPr>
        <w:t xml:space="preserve"> We will use our professional judgement in identifying children who might be at risk of radicalisation and act proportionately. </w:t>
      </w:r>
    </w:p>
    <w:p w14:paraId="786A8C48" w14:textId="77777777" w:rsidR="00A40FBF" w:rsidRDefault="00A40FBF" w:rsidP="00021871">
      <w:pPr>
        <w:rPr>
          <w:rFonts w:asciiTheme="minorHAnsi" w:hAnsiTheme="minorHAnsi"/>
        </w:rPr>
      </w:pPr>
    </w:p>
    <w:p w14:paraId="2A94A563" w14:textId="77777777" w:rsidR="00A40FBF" w:rsidRDefault="00626E9B" w:rsidP="00021871">
      <w:pPr>
        <w:rPr>
          <w:rFonts w:asciiTheme="minorHAnsi" w:hAnsiTheme="minorHAnsi"/>
        </w:rPr>
      </w:pPr>
      <w:r>
        <w:rPr>
          <w:rFonts w:asciiTheme="minorHAnsi" w:hAnsiTheme="minorHAnsi"/>
        </w:rPr>
        <w:t>d.</w:t>
      </w:r>
      <w:r w:rsidR="008C16A0" w:rsidRPr="00021871">
        <w:rPr>
          <w:rFonts w:asciiTheme="minorHAnsi" w:hAnsiTheme="minorHAnsi"/>
        </w:rPr>
        <w:t xml:space="preserve"> We will be alert to changes in children’s behaviour which could indicate that they may be in need of help or protection. </w:t>
      </w:r>
    </w:p>
    <w:p w14:paraId="23998AED" w14:textId="77777777" w:rsidR="00A40FBF" w:rsidRDefault="00A40FBF" w:rsidP="00021871">
      <w:pPr>
        <w:rPr>
          <w:rFonts w:asciiTheme="minorHAnsi" w:hAnsiTheme="minorHAnsi"/>
        </w:rPr>
      </w:pPr>
    </w:p>
    <w:p w14:paraId="54737645" w14:textId="77777777" w:rsidR="00A40FBF" w:rsidRDefault="008C16A0" w:rsidP="00021871">
      <w:pPr>
        <w:rPr>
          <w:rFonts w:asciiTheme="minorHAnsi" w:hAnsiTheme="minorHAnsi"/>
        </w:rPr>
      </w:pPr>
      <w:r w:rsidRPr="00021871">
        <w:rPr>
          <w:rFonts w:asciiTheme="minorHAnsi" w:hAnsiTheme="minorHAnsi"/>
        </w:rPr>
        <w:t>e</w:t>
      </w:r>
      <w:r w:rsidR="00626E9B">
        <w:rPr>
          <w:rFonts w:asciiTheme="minorHAnsi" w:hAnsiTheme="minorHAnsi"/>
        </w:rPr>
        <w:t>.</w:t>
      </w:r>
      <w:r w:rsidRPr="00021871">
        <w:rPr>
          <w:rFonts w:asciiTheme="minorHAnsi" w:hAnsiTheme="minorHAnsi"/>
        </w:rPr>
        <w:t xml:space="preserve"> We will assess and monitor the increased risk of online radicalisation. </w:t>
      </w:r>
    </w:p>
    <w:p w14:paraId="6C8D1C8A" w14:textId="77777777" w:rsidR="00A40FBF" w:rsidRDefault="00A40FBF" w:rsidP="00021871">
      <w:pPr>
        <w:rPr>
          <w:rFonts w:asciiTheme="minorHAnsi" w:hAnsiTheme="minorHAnsi"/>
        </w:rPr>
      </w:pPr>
    </w:p>
    <w:p w14:paraId="7C8CD46A" w14:textId="77777777" w:rsidR="00A40FBF" w:rsidRDefault="00626E9B" w:rsidP="00021871">
      <w:pPr>
        <w:rPr>
          <w:rFonts w:asciiTheme="minorHAnsi" w:hAnsiTheme="minorHAnsi"/>
        </w:rPr>
      </w:pPr>
      <w:r>
        <w:rPr>
          <w:rFonts w:asciiTheme="minorHAnsi" w:hAnsiTheme="minorHAnsi"/>
        </w:rPr>
        <w:t>f.</w:t>
      </w:r>
      <w:r w:rsidR="008C16A0" w:rsidRPr="00021871">
        <w:rPr>
          <w:rFonts w:asciiTheme="minorHAnsi" w:hAnsiTheme="minorHAnsi"/>
        </w:rPr>
        <w:t xml:space="preserve"> We will have clear procedures in place for protecting children at risk of radicalisation</w:t>
      </w:r>
      <w:r>
        <w:rPr>
          <w:rFonts w:asciiTheme="minorHAnsi" w:hAnsiTheme="minorHAnsi"/>
        </w:rPr>
        <w:t xml:space="preserve"> - </w:t>
      </w:r>
      <w:r w:rsidR="008C16A0" w:rsidRPr="00021871">
        <w:rPr>
          <w:rFonts w:asciiTheme="minorHAnsi" w:hAnsiTheme="minorHAnsi"/>
        </w:rPr>
        <w:t xml:space="preserve">these procedures may be set out in existing safeguarding policies. </w:t>
      </w:r>
    </w:p>
    <w:p w14:paraId="41BDD122" w14:textId="77777777" w:rsidR="00A40FBF" w:rsidRDefault="00A40FBF" w:rsidP="00021871">
      <w:pPr>
        <w:rPr>
          <w:rFonts w:asciiTheme="minorHAnsi" w:hAnsiTheme="minorHAnsi"/>
        </w:rPr>
      </w:pPr>
    </w:p>
    <w:p w14:paraId="2A0CCB1D" w14:textId="77777777" w:rsidR="00A40FBF" w:rsidRDefault="00626E9B" w:rsidP="00021871">
      <w:pPr>
        <w:rPr>
          <w:rFonts w:asciiTheme="minorHAnsi" w:hAnsiTheme="minorHAnsi"/>
        </w:rPr>
      </w:pPr>
      <w:r>
        <w:rPr>
          <w:rFonts w:asciiTheme="minorHAnsi" w:hAnsiTheme="minorHAnsi"/>
        </w:rPr>
        <w:t>g.</w:t>
      </w:r>
      <w:r w:rsidR="008C16A0" w:rsidRPr="00021871">
        <w:rPr>
          <w:rFonts w:asciiTheme="minorHAnsi" w:hAnsiTheme="minorHAnsi"/>
        </w:rPr>
        <w:t xml:space="preserve"> We will ensure, through training, that school staff understand when it is appropriate to make a referral to the </w:t>
      </w:r>
      <w:hyperlink r:id="rId9" w:history="1">
        <w:commentRangeStart w:id="1"/>
        <w:r w:rsidR="008C16A0" w:rsidRPr="00B2771F">
          <w:rPr>
            <w:rStyle w:val="Hyperlink"/>
            <w:rFonts w:asciiTheme="minorHAnsi" w:hAnsiTheme="minorHAnsi"/>
          </w:rPr>
          <w:t>Channel programme.</w:t>
        </w:r>
      </w:hyperlink>
      <w:r w:rsidR="008C16A0" w:rsidRPr="00021871">
        <w:rPr>
          <w:rFonts w:asciiTheme="minorHAnsi" w:hAnsiTheme="minorHAnsi"/>
        </w:rPr>
        <w:t xml:space="preserve"> </w:t>
      </w:r>
      <w:commentRangeEnd w:id="1"/>
      <w:r w:rsidR="00B2771F">
        <w:rPr>
          <w:rStyle w:val="CommentReference"/>
        </w:rPr>
        <w:commentReference w:id="1"/>
      </w:r>
    </w:p>
    <w:p w14:paraId="47D8CF22" w14:textId="77777777" w:rsidR="00A40FBF" w:rsidRDefault="00A40FBF" w:rsidP="00021871">
      <w:pPr>
        <w:rPr>
          <w:rFonts w:asciiTheme="minorHAnsi" w:hAnsiTheme="minorHAnsi"/>
        </w:rPr>
      </w:pPr>
    </w:p>
    <w:p w14:paraId="638F1CA6" w14:textId="77777777" w:rsidR="00A40FBF" w:rsidRDefault="00626E9B" w:rsidP="00021871">
      <w:pPr>
        <w:rPr>
          <w:rFonts w:asciiTheme="minorHAnsi" w:hAnsiTheme="minorHAnsi"/>
        </w:rPr>
      </w:pPr>
      <w:r>
        <w:rPr>
          <w:rFonts w:asciiTheme="minorHAnsi" w:hAnsiTheme="minorHAnsi"/>
          <w:b/>
        </w:rPr>
        <w:t>3.2 Working in P</w:t>
      </w:r>
      <w:r w:rsidR="008C16A0" w:rsidRPr="00A40FBF">
        <w:rPr>
          <w:rFonts w:asciiTheme="minorHAnsi" w:hAnsiTheme="minorHAnsi"/>
          <w:b/>
        </w:rPr>
        <w:t>artnership</w:t>
      </w:r>
      <w:r w:rsidR="008C16A0" w:rsidRPr="00021871">
        <w:rPr>
          <w:rFonts w:asciiTheme="minorHAnsi" w:hAnsiTheme="minorHAnsi"/>
        </w:rPr>
        <w:t xml:space="preserve"> </w:t>
      </w:r>
    </w:p>
    <w:p w14:paraId="044AE938" w14:textId="77777777" w:rsidR="00A40FBF" w:rsidRDefault="00A40FBF" w:rsidP="00021871">
      <w:pPr>
        <w:rPr>
          <w:rFonts w:asciiTheme="minorHAnsi" w:hAnsiTheme="minorHAnsi"/>
        </w:rPr>
      </w:pPr>
    </w:p>
    <w:p w14:paraId="48E1C5D0" w14:textId="77777777" w:rsidR="00A40FBF" w:rsidRDefault="008C16A0" w:rsidP="00021871">
      <w:pPr>
        <w:rPr>
          <w:rFonts w:asciiTheme="minorHAnsi" w:hAnsiTheme="minorHAnsi"/>
        </w:rPr>
      </w:pPr>
      <w:r w:rsidRPr="00021871">
        <w:rPr>
          <w:rFonts w:asciiTheme="minorHAnsi" w:hAnsiTheme="minorHAnsi"/>
        </w:rPr>
        <w:t xml:space="preserve">a. </w:t>
      </w:r>
      <w:r w:rsidR="00A40FBF">
        <w:rPr>
          <w:rFonts w:asciiTheme="minorHAnsi" w:hAnsiTheme="minorHAnsi"/>
        </w:rPr>
        <w:t>Upper Beeding Primary</w:t>
      </w:r>
      <w:r w:rsidRPr="00021871">
        <w:rPr>
          <w:rFonts w:asciiTheme="minorHAnsi" w:hAnsiTheme="minorHAnsi"/>
        </w:rPr>
        <w:t xml:space="preserve"> School will work with the Local Safeguarding Children Boards (LSCBs) who are responsible for co</w:t>
      </w:r>
      <w:r w:rsidRPr="00021871">
        <w:rPr>
          <w:rFonts w:asciiTheme="minorHAnsi" w:hAnsiTheme="minorHAnsi"/>
        </w:rPr>
        <w:softHyphen/>
        <w:t xml:space="preserve">ordinating what is done by local agencies for the purposes of safeguarding and promoting the welfare of children in their local area. </w:t>
      </w:r>
    </w:p>
    <w:p w14:paraId="186E8672" w14:textId="77777777" w:rsidR="00A40FBF" w:rsidRDefault="00A40FBF" w:rsidP="00021871">
      <w:pPr>
        <w:rPr>
          <w:rFonts w:asciiTheme="minorHAnsi" w:hAnsiTheme="minorHAnsi"/>
        </w:rPr>
      </w:pPr>
    </w:p>
    <w:p w14:paraId="63287AA2" w14:textId="77777777" w:rsidR="00A40FBF" w:rsidRDefault="008C16A0" w:rsidP="00021871">
      <w:pPr>
        <w:rPr>
          <w:rFonts w:asciiTheme="minorHAnsi" w:hAnsiTheme="minorHAnsi"/>
        </w:rPr>
      </w:pPr>
      <w:r w:rsidRPr="00021871">
        <w:rPr>
          <w:rFonts w:asciiTheme="minorHAnsi" w:hAnsiTheme="minorHAnsi"/>
        </w:rPr>
        <w:t xml:space="preserve">b. Our Safeguarding arrangements already take into account the policies and procedures of the LSCB. </w:t>
      </w:r>
    </w:p>
    <w:p w14:paraId="22F59409" w14:textId="77777777" w:rsidR="00A40FBF" w:rsidRDefault="00A40FBF" w:rsidP="00021871">
      <w:pPr>
        <w:rPr>
          <w:rFonts w:asciiTheme="minorHAnsi" w:hAnsiTheme="minorHAnsi"/>
        </w:rPr>
      </w:pPr>
    </w:p>
    <w:p w14:paraId="423CE86C" w14:textId="77777777" w:rsidR="00A40FBF" w:rsidRDefault="008C16A0" w:rsidP="00021871">
      <w:pPr>
        <w:rPr>
          <w:rFonts w:asciiTheme="minorHAnsi" w:hAnsiTheme="minorHAnsi"/>
        </w:rPr>
      </w:pPr>
      <w:r w:rsidRPr="00021871">
        <w:rPr>
          <w:rFonts w:asciiTheme="minorHAnsi" w:hAnsiTheme="minorHAnsi"/>
        </w:rPr>
        <w:t>c. We will work with our Local Authority partners and Prevent co</w:t>
      </w:r>
      <w:r w:rsidRPr="00021871">
        <w:rPr>
          <w:rFonts w:asciiTheme="minorHAnsi" w:hAnsiTheme="minorHAnsi"/>
        </w:rPr>
        <w:softHyphen/>
        <w:t xml:space="preserve">ordinators </w:t>
      </w:r>
    </w:p>
    <w:p w14:paraId="35AD5831" w14:textId="77777777" w:rsidR="00A40FBF" w:rsidRDefault="00A40FBF" w:rsidP="00021871">
      <w:pPr>
        <w:rPr>
          <w:rFonts w:asciiTheme="minorHAnsi" w:hAnsiTheme="minorHAnsi"/>
        </w:rPr>
      </w:pPr>
    </w:p>
    <w:p w14:paraId="561D2B4A" w14:textId="77777777" w:rsidR="00A40FBF" w:rsidRDefault="008C16A0" w:rsidP="00021871">
      <w:pPr>
        <w:rPr>
          <w:rFonts w:asciiTheme="minorHAnsi" w:hAnsiTheme="minorHAnsi"/>
        </w:rPr>
      </w:pPr>
      <w:r w:rsidRPr="00021871">
        <w:rPr>
          <w:rFonts w:asciiTheme="minorHAnsi" w:hAnsiTheme="minorHAnsi"/>
        </w:rPr>
        <w:t>d. We will effective</w:t>
      </w:r>
      <w:r w:rsidR="00626E9B">
        <w:rPr>
          <w:rFonts w:asciiTheme="minorHAnsi" w:hAnsiTheme="minorHAnsi"/>
        </w:rPr>
        <w:t>ly</w:t>
      </w:r>
      <w:r w:rsidRPr="00021871">
        <w:rPr>
          <w:rFonts w:asciiTheme="minorHAnsi" w:hAnsiTheme="minorHAnsi"/>
        </w:rPr>
        <w:t xml:space="preserve"> engage with parents / families to spot signs of radicalisation. </w:t>
      </w:r>
    </w:p>
    <w:p w14:paraId="38128768" w14:textId="77777777" w:rsidR="00A40FBF" w:rsidRDefault="00A40FBF" w:rsidP="00021871">
      <w:pPr>
        <w:rPr>
          <w:rFonts w:asciiTheme="minorHAnsi" w:hAnsiTheme="minorHAnsi"/>
        </w:rPr>
      </w:pPr>
    </w:p>
    <w:p w14:paraId="39E16C3C" w14:textId="77777777" w:rsidR="00A40FBF" w:rsidRDefault="008C16A0" w:rsidP="00021871">
      <w:pPr>
        <w:rPr>
          <w:rFonts w:asciiTheme="minorHAnsi" w:hAnsiTheme="minorHAnsi"/>
        </w:rPr>
      </w:pPr>
      <w:r w:rsidRPr="00021871">
        <w:rPr>
          <w:rFonts w:asciiTheme="minorHAnsi" w:hAnsiTheme="minorHAnsi"/>
        </w:rPr>
        <w:t xml:space="preserve">e. We will assist and advise families who raise concerns and signpost them to the right support mechanisms. </w:t>
      </w:r>
    </w:p>
    <w:p w14:paraId="18021044" w14:textId="77777777" w:rsidR="00A40FBF" w:rsidRDefault="00A40FBF" w:rsidP="00021871">
      <w:pPr>
        <w:rPr>
          <w:rFonts w:asciiTheme="minorHAnsi" w:hAnsiTheme="minorHAnsi"/>
        </w:rPr>
      </w:pPr>
    </w:p>
    <w:p w14:paraId="2236CBB5" w14:textId="77777777" w:rsidR="00A40FBF" w:rsidRPr="00A40FBF" w:rsidRDefault="008C16A0" w:rsidP="00021871">
      <w:pPr>
        <w:rPr>
          <w:rFonts w:asciiTheme="minorHAnsi" w:hAnsiTheme="minorHAnsi"/>
          <w:b/>
        </w:rPr>
      </w:pPr>
      <w:r w:rsidRPr="00A40FBF">
        <w:rPr>
          <w:rFonts w:asciiTheme="minorHAnsi" w:hAnsiTheme="minorHAnsi"/>
          <w:b/>
        </w:rPr>
        <w:lastRenderedPageBreak/>
        <w:t xml:space="preserve">3.3 Staff </w:t>
      </w:r>
      <w:r w:rsidR="00626E9B">
        <w:rPr>
          <w:rFonts w:asciiTheme="minorHAnsi" w:hAnsiTheme="minorHAnsi"/>
          <w:b/>
        </w:rPr>
        <w:t>T</w:t>
      </w:r>
      <w:r w:rsidRPr="00A40FBF">
        <w:rPr>
          <w:rFonts w:asciiTheme="minorHAnsi" w:hAnsiTheme="minorHAnsi"/>
          <w:b/>
        </w:rPr>
        <w:t>raining</w:t>
      </w:r>
    </w:p>
    <w:p w14:paraId="2B31B1C7" w14:textId="77777777" w:rsidR="00A40FBF" w:rsidRDefault="00A40FBF" w:rsidP="00021871">
      <w:pPr>
        <w:rPr>
          <w:rFonts w:asciiTheme="minorHAnsi" w:hAnsiTheme="minorHAnsi"/>
        </w:rPr>
      </w:pPr>
    </w:p>
    <w:p w14:paraId="2C7DDCA9" w14:textId="77777777" w:rsidR="00A40FBF" w:rsidRDefault="008C16A0" w:rsidP="00021871">
      <w:pPr>
        <w:rPr>
          <w:rFonts w:asciiTheme="minorHAnsi" w:hAnsiTheme="minorHAnsi"/>
        </w:rPr>
      </w:pPr>
      <w:r w:rsidRPr="00021871">
        <w:rPr>
          <w:rFonts w:asciiTheme="minorHAnsi" w:hAnsiTheme="minorHAnsi"/>
        </w:rPr>
        <w:t xml:space="preserve">We recognise the importance of Prevent awareness training to equip staff to identify children at risk of being drawn into terrorism and to challenge extremist ideas. </w:t>
      </w:r>
    </w:p>
    <w:p w14:paraId="7387102A" w14:textId="77777777" w:rsidR="00A40FBF" w:rsidRDefault="00A40FBF" w:rsidP="00021871">
      <w:pPr>
        <w:rPr>
          <w:rFonts w:asciiTheme="minorHAnsi" w:hAnsiTheme="minorHAnsi"/>
        </w:rPr>
      </w:pPr>
    </w:p>
    <w:p w14:paraId="1F84141F" w14:textId="77777777" w:rsidR="00A40FBF" w:rsidRDefault="008C16A0" w:rsidP="00021871">
      <w:pPr>
        <w:rPr>
          <w:rFonts w:asciiTheme="minorHAnsi" w:hAnsiTheme="minorHAnsi"/>
        </w:rPr>
      </w:pPr>
      <w:r w:rsidRPr="00021871">
        <w:rPr>
          <w:rFonts w:asciiTheme="minorHAnsi" w:hAnsiTheme="minorHAnsi"/>
        </w:rPr>
        <w:t xml:space="preserve">a. We will ensure that our Designated Safeguarding Lead and members of the Senior Leadership Team undertake Prevent awareness training and are able to provide advice and support to other members of staff on protecting children from the risk of radicalisation. </w:t>
      </w:r>
    </w:p>
    <w:p w14:paraId="29049C4A" w14:textId="77777777" w:rsidR="00A40FBF" w:rsidRDefault="00A40FBF" w:rsidP="00021871">
      <w:pPr>
        <w:rPr>
          <w:rFonts w:asciiTheme="minorHAnsi" w:hAnsiTheme="minorHAnsi"/>
        </w:rPr>
      </w:pPr>
    </w:p>
    <w:p w14:paraId="30EC911C" w14:textId="77777777" w:rsidR="00A40FBF" w:rsidRPr="00D703FF" w:rsidRDefault="008C16A0" w:rsidP="00021871">
      <w:pPr>
        <w:rPr>
          <w:rFonts w:asciiTheme="minorHAnsi" w:hAnsiTheme="minorHAnsi"/>
        </w:rPr>
      </w:pPr>
      <w:r w:rsidRPr="00021871">
        <w:rPr>
          <w:rFonts w:asciiTheme="minorHAnsi" w:hAnsiTheme="minorHAnsi"/>
        </w:rPr>
        <w:t>b. We will ensure that our staff undertake ‘</w:t>
      </w:r>
      <w:r w:rsidR="00DA1FA4">
        <w:rPr>
          <w:rFonts w:asciiTheme="minorHAnsi" w:hAnsiTheme="minorHAnsi"/>
        </w:rPr>
        <w:t xml:space="preserve">e-learning Prevent </w:t>
      </w:r>
      <w:r w:rsidRPr="00021871">
        <w:rPr>
          <w:rFonts w:asciiTheme="minorHAnsi" w:hAnsiTheme="minorHAnsi"/>
        </w:rPr>
        <w:t xml:space="preserve">training on how and when to refer a child or young person thought to be at risk </w:t>
      </w:r>
      <w:hyperlink r:id="rId12" w:history="1">
        <w:r w:rsidR="00DA1FA4" w:rsidRPr="00D703FF">
          <w:rPr>
            <w:rFonts w:asciiTheme="minorHAnsi" w:hAnsiTheme="minorHAnsi"/>
            <w:color w:val="0000FF"/>
            <w:u w:val="single"/>
          </w:rPr>
          <w:t>https://www.elearning.prevent.homeoffice.gov.uk/edu/screen1.html</w:t>
        </w:r>
      </w:hyperlink>
    </w:p>
    <w:p w14:paraId="7E87AAEC" w14:textId="77777777" w:rsidR="00A40FBF" w:rsidRDefault="00A40FBF" w:rsidP="00021871">
      <w:pPr>
        <w:rPr>
          <w:rFonts w:asciiTheme="minorHAnsi" w:hAnsiTheme="minorHAnsi"/>
        </w:rPr>
      </w:pPr>
    </w:p>
    <w:p w14:paraId="35B51213" w14:textId="77777777" w:rsidR="00A40FBF" w:rsidRDefault="008C16A0" w:rsidP="00021871">
      <w:pPr>
        <w:rPr>
          <w:rFonts w:asciiTheme="minorHAnsi" w:hAnsiTheme="minorHAnsi"/>
        </w:rPr>
      </w:pPr>
      <w:r w:rsidRPr="00021871">
        <w:rPr>
          <w:rFonts w:asciiTheme="minorHAnsi" w:hAnsiTheme="minorHAnsi"/>
        </w:rPr>
        <w:t xml:space="preserve">c. We will ensure that school Governors receive The Prevent Duty training </w:t>
      </w:r>
      <w:r w:rsidR="00626E9B">
        <w:rPr>
          <w:rFonts w:asciiTheme="minorHAnsi" w:hAnsiTheme="minorHAnsi"/>
        </w:rPr>
        <w:t xml:space="preserve">and </w:t>
      </w:r>
      <w:r w:rsidRPr="00021871">
        <w:rPr>
          <w:rFonts w:asciiTheme="minorHAnsi" w:hAnsiTheme="minorHAnsi"/>
        </w:rPr>
        <w:t xml:space="preserve">The Prevent Policy </w:t>
      </w:r>
    </w:p>
    <w:p w14:paraId="7E8343EE" w14:textId="77777777" w:rsidR="00A40FBF" w:rsidRDefault="00A40FBF" w:rsidP="00021871">
      <w:pPr>
        <w:rPr>
          <w:rFonts w:asciiTheme="minorHAnsi" w:hAnsiTheme="minorHAnsi"/>
        </w:rPr>
      </w:pPr>
    </w:p>
    <w:p w14:paraId="0CD20A49" w14:textId="77777777" w:rsidR="00A40FBF" w:rsidRDefault="008C16A0" w:rsidP="00021871">
      <w:pPr>
        <w:rPr>
          <w:rFonts w:asciiTheme="minorHAnsi" w:hAnsiTheme="minorHAnsi"/>
        </w:rPr>
      </w:pPr>
      <w:r w:rsidRPr="00021871">
        <w:rPr>
          <w:rFonts w:asciiTheme="minorHAnsi" w:hAnsiTheme="minorHAnsi"/>
        </w:rPr>
        <w:t xml:space="preserve">d. </w:t>
      </w:r>
      <w:r w:rsidR="00626E9B">
        <w:rPr>
          <w:rFonts w:asciiTheme="minorHAnsi" w:hAnsiTheme="minorHAnsi"/>
        </w:rPr>
        <w:t>We will identify a named ‘lead G</w:t>
      </w:r>
      <w:r w:rsidRPr="00021871">
        <w:rPr>
          <w:rFonts w:asciiTheme="minorHAnsi" w:hAnsiTheme="minorHAnsi"/>
        </w:rPr>
        <w:t xml:space="preserve">overnor’ for The Prevent Duty. </w:t>
      </w:r>
    </w:p>
    <w:p w14:paraId="70E139B4" w14:textId="77777777" w:rsidR="00A40FBF" w:rsidRDefault="00A40FBF" w:rsidP="00021871">
      <w:pPr>
        <w:rPr>
          <w:rFonts w:asciiTheme="minorHAnsi" w:hAnsiTheme="minorHAnsi"/>
        </w:rPr>
      </w:pPr>
    </w:p>
    <w:p w14:paraId="0B6FAE86" w14:textId="77777777" w:rsidR="00A40FBF" w:rsidRPr="00A40FBF" w:rsidRDefault="00626E9B" w:rsidP="00021871">
      <w:pPr>
        <w:rPr>
          <w:rFonts w:asciiTheme="minorHAnsi" w:hAnsiTheme="minorHAnsi"/>
          <w:b/>
        </w:rPr>
      </w:pPr>
      <w:r>
        <w:rPr>
          <w:rFonts w:asciiTheme="minorHAnsi" w:hAnsiTheme="minorHAnsi"/>
          <w:b/>
        </w:rPr>
        <w:t>3.4 IT P</w:t>
      </w:r>
      <w:r w:rsidR="008C16A0" w:rsidRPr="00A40FBF">
        <w:rPr>
          <w:rFonts w:asciiTheme="minorHAnsi" w:hAnsiTheme="minorHAnsi"/>
          <w:b/>
        </w:rPr>
        <w:t xml:space="preserve">olicies </w:t>
      </w:r>
    </w:p>
    <w:p w14:paraId="5686EF2B" w14:textId="77777777" w:rsidR="00A40FBF" w:rsidRDefault="00A40FBF" w:rsidP="00021871">
      <w:pPr>
        <w:rPr>
          <w:rFonts w:asciiTheme="minorHAnsi" w:hAnsiTheme="minorHAnsi"/>
        </w:rPr>
      </w:pPr>
    </w:p>
    <w:p w14:paraId="11923012" w14:textId="77777777" w:rsidR="00A40FBF" w:rsidRDefault="008C16A0" w:rsidP="00021871">
      <w:pPr>
        <w:rPr>
          <w:rFonts w:asciiTheme="minorHAnsi" w:hAnsiTheme="minorHAnsi"/>
        </w:rPr>
      </w:pPr>
      <w:r w:rsidRPr="00021871">
        <w:rPr>
          <w:rFonts w:asciiTheme="minorHAnsi" w:hAnsiTheme="minorHAnsi"/>
        </w:rPr>
        <w:t xml:space="preserve">We recognise that we have an important role to play in equipping children and young people to stay safe online, both in school and outside. Internet safety will be an integral part of the school’s curriculum, including PSHE. </w:t>
      </w:r>
    </w:p>
    <w:p w14:paraId="304AE826" w14:textId="77777777" w:rsidR="00A40FBF" w:rsidRDefault="00A40FBF" w:rsidP="00021871">
      <w:pPr>
        <w:rPr>
          <w:rFonts w:asciiTheme="minorHAnsi" w:hAnsiTheme="minorHAnsi"/>
        </w:rPr>
      </w:pPr>
    </w:p>
    <w:p w14:paraId="44B8C9D4" w14:textId="77777777" w:rsidR="00A40FBF" w:rsidRDefault="008C16A0" w:rsidP="00021871">
      <w:pPr>
        <w:rPr>
          <w:rFonts w:asciiTheme="minorHAnsi" w:hAnsiTheme="minorHAnsi"/>
        </w:rPr>
      </w:pPr>
      <w:r w:rsidRPr="00021871">
        <w:rPr>
          <w:rFonts w:asciiTheme="minorHAnsi" w:hAnsiTheme="minorHAnsi"/>
        </w:rPr>
        <w:t xml:space="preserve">As with other online risks of harm, staff will be aware of the risks posed by the online activity of extremist and terrorist groups. </w:t>
      </w:r>
    </w:p>
    <w:p w14:paraId="0023A38F" w14:textId="77777777" w:rsidR="00A40FBF" w:rsidRDefault="00A40FBF" w:rsidP="00021871">
      <w:pPr>
        <w:rPr>
          <w:rFonts w:asciiTheme="minorHAnsi" w:hAnsiTheme="minorHAnsi"/>
        </w:rPr>
      </w:pPr>
    </w:p>
    <w:p w14:paraId="72465ABF" w14:textId="77777777" w:rsidR="00A40FBF" w:rsidRDefault="008C16A0" w:rsidP="00021871">
      <w:pPr>
        <w:rPr>
          <w:rFonts w:asciiTheme="minorHAnsi" w:hAnsiTheme="minorHAnsi"/>
        </w:rPr>
      </w:pPr>
      <w:r w:rsidRPr="00021871">
        <w:rPr>
          <w:rFonts w:asciiTheme="minorHAnsi" w:hAnsiTheme="minorHAnsi"/>
        </w:rPr>
        <w:t xml:space="preserve">a. We will ensure that pupils are safe from terrorist and extremist material when accessing the internet in schools. </w:t>
      </w:r>
    </w:p>
    <w:p w14:paraId="10143B44" w14:textId="77777777" w:rsidR="00A40FBF" w:rsidRDefault="00A40FBF" w:rsidP="00021871">
      <w:pPr>
        <w:rPr>
          <w:rFonts w:asciiTheme="minorHAnsi" w:hAnsiTheme="minorHAnsi"/>
        </w:rPr>
      </w:pPr>
    </w:p>
    <w:p w14:paraId="73325486" w14:textId="77777777" w:rsidR="00A40FBF" w:rsidRDefault="008C16A0" w:rsidP="00021871">
      <w:pPr>
        <w:rPr>
          <w:rFonts w:asciiTheme="minorHAnsi" w:hAnsiTheme="minorHAnsi"/>
        </w:rPr>
      </w:pPr>
      <w:r w:rsidRPr="00021871">
        <w:rPr>
          <w:rFonts w:asciiTheme="minorHAnsi" w:hAnsiTheme="minorHAnsi"/>
        </w:rPr>
        <w:t xml:space="preserve">b. We will ensure that suitable filtering is in place. </w:t>
      </w:r>
    </w:p>
    <w:p w14:paraId="6CE19B0D" w14:textId="77777777" w:rsidR="00A40FBF" w:rsidRDefault="00A40FBF" w:rsidP="00021871">
      <w:pPr>
        <w:rPr>
          <w:rFonts w:asciiTheme="minorHAnsi" w:hAnsiTheme="minorHAnsi"/>
        </w:rPr>
      </w:pPr>
    </w:p>
    <w:p w14:paraId="26064406" w14:textId="77777777" w:rsidR="00A40FBF" w:rsidRPr="00A40FBF" w:rsidRDefault="00626E9B" w:rsidP="00021871">
      <w:pPr>
        <w:rPr>
          <w:rFonts w:asciiTheme="minorHAnsi" w:hAnsiTheme="minorHAnsi"/>
          <w:b/>
        </w:rPr>
      </w:pPr>
      <w:r>
        <w:rPr>
          <w:rFonts w:asciiTheme="minorHAnsi" w:hAnsiTheme="minorHAnsi"/>
          <w:b/>
        </w:rPr>
        <w:t>4 Building Children’s Resilience to R</w:t>
      </w:r>
      <w:r w:rsidR="008C16A0" w:rsidRPr="00A40FBF">
        <w:rPr>
          <w:rFonts w:asciiTheme="minorHAnsi" w:hAnsiTheme="minorHAnsi"/>
          <w:b/>
        </w:rPr>
        <w:t xml:space="preserve">adicalisation </w:t>
      </w:r>
    </w:p>
    <w:p w14:paraId="596C6F39" w14:textId="77777777" w:rsidR="00A40FBF" w:rsidRDefault="00A40FBF" w:rsidP="00021871">
      <w:pPr>
        <w:rPr>
          <w:rFonts w:asciiTheme="minorHAnsi" w:hAnsiTheme="minorHAnsi"/>
        </w:rPr>
      </w:pPr>
    </w:p>
    <w:p w14:paraId="2FF3BDC4" w14:textId="77777777" w:rsidR="00A40FBF" w:rsidRDefault="008C16A0" w:rsidP="00021871">
      <w:pPr>
        <w:rPr>
          <w:rFonts w:asciiTheme="minorHAnsi" w:hAnsiTheme="minorHAnsi"/>
        </w:rPr>
      </w:pPr>
      <w:r w:rsidRPr="00021871">
        <w:rPr>
          <w:rFonts w:asciiTheme="minorHAnsi" w:hAnsiTheme="minorHAnsi"/>
        </w:rPr>
        <w:t xml:space="preserve">At </w:t>
      </w:r>
      <w:r w:rsidR="00A40FBF">
        <w:rPr>
          <w:rFonts w:asciiTheme="minorHAnsi" w:hAnsiTheme="minorHAnsi"/>
        </w:rPr>
        <w:t>Upper Beeding Primary School</w:t>
      </w:r>
      <w:r w:rsidRPr="00021871">
        <w:rPr>
          <w:rFonts w:asciiTheme="minorHAnsi" w:hAnsiTheme="minorHAnsi"/>
        </w:rPr>
        <w:t xml:space="preserve"> we can help to build pupils’ resilience to radicalisation by providing a safe environment for debating controversial issues and helping them to understand how they can influence and participate in decision</w:t>
      </w:r>
      <w:r w:rsidRPr="00021871">
        <w:rPr>
          <w:rFonts w:asciiTheme="minorHAnsi" w:hAnsiTheme="minorHAnsi"/>
        </w:rPr>
        <w:softHyphen/>
      </w:r>
      <w:r w:rsidR="00723BC5">
        <w:rPr>
          <w:rFonts w:asciiTheme="minorHAnsi" w:hAnsiTheme="minorHAnsi"/>
        </w:rPr>
        <w:t xml:space="preserve"> </w:t>
      </w:r>
      <w:r w:rsidRPr="00021871">
        <w:rPr>
          <w:rFonts w:asciiTheme="minorHAnsi" w:hAnsiTheme="minorHAnsi"/>
        </w:rPr>
        <w:t xml:space="preserve">making. </w:t>
      </w:r>
      <w:r w:rsidR="00A40FBF">
        <w:rPr>
          <w:rFonts w:asciiTheme="minorHAnsi" w:hAnsiTheme="minorHAnsi"/>
        </w:rPr>
        <w:t xml:space="preserve"> </w:t>
      </w:r>
      <w:r w:rsidRPr="00021871">
        <w:rPr>
          <w:rFonts w:asciiTheme="minorHAnsi" w:hAnsiTheme="minorHAnsi"/>
        </w:rPr>
        <w:t>We already promote the spiritual, moral, social and cultural development of pupils and, within this, fundamental British values.</w:t>
      </w:r>
    </w:p>
    <w:p w14:paraId="34C3DCCC" w14:textId="77777777" w:rsidR="00A40FBF" w:rsidRDefault="00A40FBF" w:rsidP="00021871">
      <w:pPr>
        <w:rPr>
          <w:rFonts w:asciiTheme="minorHAnsi" w:hAnsiTheme="minorHAnsi"/>
        </w:rPr>
      </w:pPr>
    </w:p>
    <w:p w14:paraId="58FA5AB8" w14:textId="77777777" w:rsidR="00A40FBF" w:rsidRDefault="008C16A0" w:rsidP="00021871">
      <w:pPr>
        <w:rPr>
          <w:rFonts w:asciiTheme="minorHAnsi" w:hAnsiTheme="minorHAnsi"/>
        </w:rPr>
      </w:pPr>
      <w:r w:rsidRPr="00021871">
        <w:rPr>
          <w:rFonts w:asciiTheme="minorHAnsi" w:hAnsiTheme="minorHAnsi"/>
        </w:rPr>
        <w:t>Our Personal, Social</w:t>
      </w:r>
      <w:r w:rsidR="00CA4C7C">
        <w:rPr>
          <w:rFonts w:asciiTheme="minorHAnsi" w:hAnsiTheme="minorHAnsi"/>
        </w:rPr>
        <w:t xml:space="preserve"> </w:t>
      </w:r>
      <w:r w:rsidRPr="00021871">
        <w:rPr>
          <w:rFonts w:asciiTheme="minorHAnsi" w:hAnsiTheme="minorHAnsi"/>
        </w:rPr>
        <w:t>and Health Education (PS</w:t>
      </w:r>
      <w:r w:rsidR="00CC3393">
        <w:rPr>
          <w:rFonts w:asciiTheme="minorHAnsi" w:hAnsiTheme="minorHAnsi"/>
        </w:rPr>
        <w:t>C</w:t>
      </w:r>
      <w:r w:rsidRPr="00021871">
        <w:rPr>
          <w:rFonts w:asciiTheme="minorHAnsi" w:hAnsiTheme="minorHAnsi"/>
        </w:rPr>
        <w:t xml:space="preserve">HE) can be an effective way of providing pupils with time to explore sensitive or controversial issues, and equipping them with the knowledge and skills to understand and manage difficult situations. The subject can be used to teach pupils to recognise and manage risk, make safer choices, and recognise when pressure from others threatens their personal safety and wellbeing. They can also develop effective ways of resisting pressures, including knowing when, where and how to get help. </w:t>
      </w:r>
    </w:p>
    <w:p w14:paraId="1777322B" w14:textId="77777777" w:rsidR="00A40FBF" w:rsidRDefault="00A40FBF" w:rsidP="00021871">
      <w:pPr>
        <w:rPr>
          <w:rFonts w:asciiTheme="minorHAnsi" w:hAnsiTheme="minorHAnsi"/>
        </w:rPr>
      </w:pPr>
    </w:p>
    <w:p w14:paraId="52CC4F9F" w14:textId="77777777" w:rsidR="00A40FBF" w:rsidRDefault="008C16A0" w:rsidP="00021871">
      <w:pPr>
        <w:rPr>
          <w:rFonts w:asciiTheme="minorHAnsi" w:hAnsiTheme="minorHAnsi"/>
        </w:rPr>
      </w:pPr>
      <w:r w:rsidRPr="00021871">
        <w:rPr>
          <w:rFonts w:asciiTheme="minorHAnsi" w:hAnsiTheme="minorHAnsi"/>
        </w:rPr>
        <w:t xml:space="preserve">Citizenship helps to provide pupils with the knowledge, skills and understanding to prepare them to play a full and active part in society. It can equip pupils to explore political and social issues critically, to weigh evidence, </w:t>
      </w:r>
      <w:r w:rsidRPr="00021871">
        <w:rPr>
          <w:rFonts w:asciiTheme="minorHAnsi" w:hAnsiTheme="minorHAnsi"/>
        </w:rPr>
        <w:lastRenderedPageBreak/>
        <w:t xml:space="preserve">to debate, and to make reasoned arguments. In Citizenship, pupils learn about democracy, government and how laws are made and upheld. </w:t>
      </w:r>
    </w:p>
    <w:p w14:paraId="031762DA" w14:textId="77777777" w:rsidR="00A40FBF" w:rsidRDefault="00A40FBF" w:rsidP="00021871">
      <w:pPr>
        <w:rPr>
          <w:rFonts w:asciiTheme="minorHAnsi" w:hAnsiTheme="minorHAnsi"/>
        </w:rPr>
      </w:pPr>
    </w:p>
    <w:p w14:paraId="333801BD" w14:textId="77777777" w:rsidR="00A40FBF" w:rsidRDefault="008C16A0" w:rsidP="00021871">
      <w:pPr>
        <w:rPr>
          <w:rFonts w:asciiTheme="minorHAnsi" w:hAnsiTheme="minorHAnsi"/>
        </w:rPr>
      </w:pPr>
      <w:r w:rsidRPr="00021871">
        <w:rPr>
          <w:rFonts w:asciiTheme="minorHAnsi" w:hAnsiTheme="minorHAnsi"/>
        </w:rPr>
        <w:t xml:space="preserve">Pupils are also taught about the diverse national, regional, religious and ethnic identities in the United Kingdom and the need for mutual respect and understanding. </w:t>
      </w:r>
    </w:p>
    <w:p w14:paraId="06A78084" w14:textId="77777777" w:rsidR="00723BC5" w:rsidRDefault="00723BC5" w:rsidP="00021871">
      <w:pPr>
        <w:rPr>
          <w:rFonts w:asciiTheme="minorHAnsi" w:hAnsiTheme="minorHAnsi"/>
        </w:rPr>
      </w:pPr>
    </w:p>
    <w:p w14:paraId="62F9EBB1" w14:textId="77777777" w:rsidR="00A40FBF" w:rsidRPr="00A40FBF" w:rsidRDefault="008C16A0" w:rsidP="00021871">
      <w:pPr>
        <w:rPr>
          <w:rFonts w:asciiTheme="minorHAnsi" w:hAnsiTheme="minorHAnsi"/>
          <w:b/>
        </w:rPr>
      </w:pPr>
      <w:r w:rsidRPr="00A40FBF">
        <w:rPr>
          <w:rFonts w:asciiTheme="minorHAnsi" w:hAnsiTheme="minorHAnsi"/>
          <w:b/>
        </w:rPr>
        <w:t xml:space="preserve">5 What to do if you have a concern </w:t>
      </w:r>
    </w:p>
    <w:p w14:paraId="28D3D7CB" w14:textId="77777777" w:rsidR="00A40FBF" w:rsidRDefault="00A40FBF" w:rsidP="00021871">
      <w:pPr>
        <w:rPr>
          <w:rFonts w:asciiTheme="minorHAnsi" w:hAnsiTheme="minorHAnsi"/>
        </w:rPr>
      </w:pPr>
    </w:p>
    <w:p w14:paraId="620A4F33" w14:textId="77777777" w:rsidR="00C81432" w:rsidRDefault="008C16A0" w:rsidP="00021871">
      <w:pPr>
        <w:rPr>
          <w:rFonts w:asciiTheme="minorHAnsi" w:hAnsiTheme="minorHAnsi"/>
        </w:rPr>
      </w:pPr>
      <w:r w:rsidRPr="00021871">
        <w:rPr>
          <w:rFonts w:asciiTheme="minorHAnsi" w:hAnsiTheme="minorHAnsi"/>
        </w:rPr>
        <w:t>If a member of staff has a concern about a particular pupil they will follow the school’s normal safeguarding procedures, includin</w:t>
      </w:r>
      <w:r w:rsidR="00626E9B">
        <w:rPr>
          <w:rFonts w:asciiTheme="minorHAnsi" w:hAnsiTheme="minorHAnsi"/>
        </w:rPr>
        <w:t>g discussing with the school’s Designated S</w:t>
      </w:r>
      <w:r w:rsidRPr="00021871">
        <w:rPr>
          <w:rFonts w:asciiTheme="minorHAnsi" w:hAnsiTheme="minorHAnsi"/>
        </w:rPr>
        <w:t xml:space="preserve">afeguarding </w:t>
      </w:r>
      <w:r w:rsidR="00626E9B">
        <w:rPr>
          <w:rFonts w:asciiTheme="minorHAnsi" w:hAnsiTheme="minorHAnsi"/>
        </w:rPr>
        <w:t>Lead or in their absence their D</w:t>
      </w:r>
      <w:r w:rsidRPr="00021871">
        <w:rPr>
          <w:rFonts w:asciiTheme="minorHAnsi" w:hAnsiTheme="minorHAnsi"/>
        </w:rPr>
        <w:t xml:space="preserve">eputy </w:t>
      </w:r>
      <w:r w:rsidR="00626E9B">
        <w:rPr>
          <w:rFonts w:asciiTheme="minorHAnsi" w:hAnsiTheme="minorHAnsi"/>
        </w:rPr>
        <w:t>or the H</w:t>
      </w:r>
      <w:r w:rsidRPr="00021871">
        <w:rPr>
          <w:rFonts w:asciiTheme="minorHAnsi" w:hAnsiTheme="minorHAnsi"/>
        </w:rPr>
        <w:t>ead</w:t>
      </w:r>
      <w:r w:rsidR="00626E9B">
        <w:rPr>
          <w:rFonts w:asciiTheme="minorHAnsi" w:hAnsiTheme="minorHAnsi"/>
        </w:rPr>
        <w:t xml:space="preserve"> T</w:t>
      </w:r>
      <w:r w:rsidRPr="00021871">
        <w:rPr>
          <w:rFonts w:asciiTheme="minorHAnsi" w:hAnsiTheme="minorHAnsi"/>
        </w:rPr>
        <w:t xml:space="preserve">eacher. </w:t>
      </w:r>
    </w:p>
    <w:p w14:paraId="408D4A2B" w14:textId="77777777" w:rsidR="00C81432" w:rsidRDefault="00C81432" w:rsidP="00021871">
      <w:pPr>
        <w:rPr>
          <w:rFonts w:asciiTheme="minorHAnsi" w:hAnsiTheme="minorHAnsi"/>
        </w:rPr>
      </w:pPr>
    </w:p>
    <w:p w14:paraId="07632A04" w14:textId="77777777" w:rsidR="00C81432" w:rsidRDefault="008C16A0" w:rsidP="00021871">
      <w:pPr>
        <w:rPr>
          <w:rFonts w:asciiTheme="minorHAnsi" w:hAnsiTheme="minorHAnsi"/>
        </w:rPr>
      </w:pPr>
      <w:r w:rsidRPr="00021871">
        <w:rPr>
          <w:rFonts w:asciiTheme="minorHAnsi" w:hAnsiTheme="minorHAnsi"/>
        </w:rPr>
        <w:t>If a parent, carer or other person has a concern about a particular pupil th</w:t>
      </w:r>
      <w:r w:rsidR="00626E9B">
        <w:rPr>
          <w:rFonts w:asciiTheme="minorHAnsi" w:hAnsiTheme="minorHAnsi"/>
        </w:rPr>
        <w:t>ey should contact the school’s Designated S</w:t>
      </w:r>
      <w:r w:rsidRPr="00021871">
        <w:rPr>
          <w:rFonts w:asciiTheme="minorHAnsi" w:hAnsiTheme="minorHAnsi"/>
        </w:rPr>
        <w:t>afeguard</w:t>
      </w:r>
      <w:r w:rsidR="00626E9B">
        <w:rPr>
          <w:rFonts w:asciiTheme="minorHAnsi" w:hAnsiTheme="minorHAnsi"/>
        </w:rPr>
        <w:t>ing L</w:t>
      </w:r>
      <w:r w:rsidR="00723BC5">
        <w:rPr>
          <w:rFonts w:asciiTheme="minorHAnsi" w:hAnsiTheme="minorHAnsi"/>
        </w:rPr>
        <w:t>ead.</w:t>
      </w:r>
      <w:r w:rsidRPr="00021871">
        <w:rPr>
          <w:rFonts w:asciiTheme="minorHAnsi" w:hAnsiTheme="minorHAnsi"/>
        </w:rPr>
        <w:t xml:space="preserve"> </w:t>
      </w:r>
    </w:p>
    <w:p w14:paraId="024F9F7E" w14:textId="77777777" w:rsidR="00C81432" w:rsidRDefault="00C81432" w:rsidP="00021871">
      <w:pPr>
        <w:rPr>
          <w:rFonts w:asciiTheme="minorHAnsi" w:hAnsiTheme="minorHAnsi"/>
        </w:rPr>
      </w:pPr>
    </w:p>
    <w:p w14:paraId="43A6558D" w14:textId="77777777" w:rsidR="00C81432" w:rsidRDefault="008C16A0" w:rsidP="00021871">
      <w:pPr>
        <w:rPr>
          <w:rFonts w:asciiTheme="minorHAnsi" w:hAnsiTheme="minorHAnsi"/>
        </w:rPr>
      </w:pPr>
      <w:r w:rsidRPr="00021871">
        <w:rPr>
          <w:rFonts w:asciiTheme="minorHAnsi" w:hAnsiTheme="minorHAnsi"/>
        </w:rPr>
        <w:t>You can also contact your local police force or dial 101 (the non</w:t>
      </w:r>
      <w:r w:rsidR="00626E9B">
        <w:rPr>
          <w:rFonts w:asciiTheme="minorHAnsi" w:hAnsiTheme="minorHAnsi"/>
        </w:rPr>
        <w:t>-</w:t>
      </w:r>
      <w:r w:rsidRPr="00021871">
        <w:rPr>
          <w:rFonts w:asciiTheme="minorHAnsi" w:hAnsiTheme="minorHAnsi"/>
        </w:rPr>
        <w:softHyphen/>
        <w:t xml:space="preserve">emergency number). They can talk to you in confidence about your concerns and help you gain access to support and advice. The Department for </w:t>
      </w:r>
    </w:p>
    <w:p w14:paraId="5F2CE594" w14:textId="77777777" w:rsidR="00C81432" w:rsidRDefault="008C16A0" w:rsidP="00021871">
      <w:pPr>
        <w:rPr>
          <w:rFonts w:asciiTheme="minorHAnsi" w:hAnsiTheme="minorHAnsi"/>
        </w:rPr>
      </w:pPr>
      <w:r w:rsidRPr="00021871">
        <w:rPr>
          <w:rFonts w:asciiTheme="minorHAnsi" w:hAnsiTheme="minorHAnsi"/>
        </w:rPr>
        <w:t xml:space="preserve">Education has dedicated a telephone helpline (020 </w:t>
      </w:r>
      <w:r w:rsidR="00626E9B">
        <w:rPr>
          <w:rFonts w:asciiTheme="minorHAnsi" w:hAnsiTheme="minorHAnsi"/>
        </w:rPr>
        <w:t>7340 7264) to enable staff and G</w:t>
      </w:r>
      <w:r w:rsidRPr="00021871">
        <w:rPr>
          <w:rFonts w:asciiTheme="minorHAnsi" w:hAnsiTheme="minorHAnsi"/>
        </w:rPr>
        <w:t>overnors to raise concerns relating to extremism directly. Concerns</w:t>
      </w:r>
      <w:r w:rsidR="00C81432">
        <w:rPr>
          <w:rFonts w:asciiTheme="minorHAnsi" w:hAnsiTheme="minorHAnsi"/>
        </w:rPr>
        <w:t xml:space="preserve"> can also be raised by email to: </w:t>
      </w:r>
    </w:p>
    <w:p w14:paraId="58704A10" w14:textId="77777777" w:rsidR="00C81432" w:rsidRDefault="00C81432" w:rsidP="00021871">
      <w:pPr>
        <w:rPr>
          <w:rFonts w:asciiTheme="minorHAnsi" w:hAnsiTheme="minorHAnsi"/>
        </w:rPr>
      </w:pPr>
    </w:p>
    <w:p w14:paraId="66D625D8" w14:textId="77777777" w:rsidR="00C81432" w:rsidRPr="00C81432" w:rsidRDefault="00C81432" w:rsidP="00626E9B">
      <w:pPr>
        <w:ind w:firstLine="720"/>
        <w:rPr>
          <w:rFonts w:asciiTheme="minorHAnsi" w:hAnsiTheme="minorHAnsi"/>
          <w:i/>
        </w:rPr>
      </w:pPr>
      <w:r w:rsidRPr="00C81432">
        <w:rPr>
          <w:rFonts w:asciiTheme="minorHAnsi" w:hAnsiTheme="minorHAnsi"/>
          <w:i/>
        </w:rPr>
        <w:t>c</w:t>
      </w:r>
      <w:r w:rsidR="008C16A0" w:rsidRPr="00C81432">
        <w:rPr>
          <w:rFonts w:asciiTheme="minorHAnsi" w:hAnsiTheme="minorHAnsi"/>
          <w:i/>
        </w:rPr>
        <w:t xml:space="preserve">ounter.extremism@education.gsi.gov.uk. </w:t>
      </w:r>
    </w:p>
    <w:p w14:paraId="4076CE19" w14:textId="77777777" w:rsidR="00C81432" w:rsidRDefault="00C81432" w:rsidP="00021871">
      <w:pPr>
        <w:rPr>
          <w:rFonts w:asciiTheme="minorHAnsi" w:hAnsiTheme="minorHAnsi"/>
        </w:rPr>
      </w:pPr>
    </w:p>
    <w:p w14:paraId="28CD6DE0" w14:textId="77777777" w:rsidR="000D48E8" w:rsidRDefault="008C16A0" w:rsidP="00021871">
      <w:pPr>
        <w:rPr>
          <w:rFonts w:asciiTheme="minorHAnsi" w:hAnsiTheme="minorHAnsi"/>
        </w:rPr>
      </w:pPr>
      <w:r w:rsidRPr="00021871">
        <w:rPr>
          <w:rFonts w:asciiTheme="minorHAnsi" w:hAnsiTheme="minorHAnsi"/>
        </w:rPr>
        <w:t>Please note that the helpline is not intended for use in emergency situations, such as a child being at immediate risk of harm or a security incident, in which case the normal emergency procedures should be followed.</w:t>
      </w:r>
    </w:p>
    <w:p w14:paraId="6BFCE737" w14:textId="77777777" w:rsidR="00CC3393" w:rsidRDefault="00CC3393" w:rsidP="00021871">
      <w:pPr>
        <w:rPr>
          <w:rFonts w:asciiTheme="minorHAnsi" w:hAnsiTheme="minorHAnsi"/>
        </w:rPr>
      </w:pPr>
    </w:p>
    <w:p w14:paraId="603F15B3" w14:textId="77777777" w:rsidR="00CC3393" w:rsidRDefault="00CC3393" w:rsidP="00021871">
      <w:pPr>
        <w:rPr>
          <w:rFonts w:asciiTheme="minorHAnsi" w:hAnsiTheme="minorHAnsi"/>
        </w:rPr>
      </w:pPr>
      <w:r>
        <w:rPr>
          <w:rFonts w:asciiTheme="minorHAnsi" w:hAnsiTheme="minorHAnsi"/>
        </w:rPr>
        <w:t>Policies that support Prevent:</w:t>
      </w:r>
    </w:p>
    <w:p w14:paraId="6F306371" w14:textId="77777777" w:rsidR="00CC3393" w:rsidRDefault="00CC3393" w:rsidP="00021871">
      <w:pPr>
        <w:rPr>
          <w:rFonts w:asciiTheme="minorHAnsi" w:hAnsiTheme="minorHAnsi"/>
        </w:rPr>
      </w:pPr>
    </w:p>
    <w:p w14:paraId="2E63EA13" w14:textId="77777777" w:rsidR="00CC3393" w:rsidRPr="00CC3393" w:rsidRDefault="00CC3393" w:rsidP="00CC3393">
      <w:pPr>
        <w:pStyle w:val="ListParagraph"/>
        <w:numPr>
          <w:ilvl w:val="0"/>
          <w:numId w:val="2"/>
        </w:numPr>
        <w:rPr>
          <w:rFonts w:asciiTheme="minorHAnsi" w:hAnsiTheme="minorHAnsi"/>
        </w:rPr>
      </w:pPr>
      <w:r w:rsidRPr="00CC3393">
        <w:rPr>
          <w:rFonts w:asciiTheme="minorHAnsi" w:hAnsiTheme="minorHAnsi"/>
        </w:rPr>
        <w:t>Child Protection and Safeguarding</w:t>
      </w:r>
    </w:p>
    <w:p w14:paraId="4A17B6D7" w14:textId="77777777" w:rsidR="00CC3393" w:rsidRPr="00CC3393" w:rsidRDefault="00CC3393" w:rsidP="00CC3393">
      <w:pPr>
        <w:pStyle w:val="ListParagraph"/>
        <w:numPr>
          <w:ilvl w:val="0"/>
          <w:numId w:val="2"/>
        </w:numPr>
        <w:rPr>
          <w:rFonts w:asciiTheme="minorHAnsi" w:hAnsiTheme="minorHAnsi"/>
        </w:rPr>
      </w:pPr>
      <w:r w:rsidRPr="00CC3393">
        <w:rPr>
          <w:rFonts w:asciiTheme="minorHAnsi" w:hAnsiTheme="minorHAnsi"/>
        </w:rPr>
        <w:t>E-Safety Policy</w:t>
      </w:r>
    </w:p>
    <w:p w14:paraId="0ACE2B14" w14:textId="77777777" w:rsidR="00CC3393" w:rsidRPr="00CC3393" w:rsidRDefault="00CC3393" w:rsidP="00CC3393">
      <w:pPr>
        <w:pStyle w:val="ListParagraph"/>
        <w:numPr>
          <w:ilvl w:val="0"/>
          <w:numId w:val="2"/>
        </w:numPr>
        <w:rPr>
          <w:rFonts w:asciiTheme="minorHAnsi" w:hAnsiTheme="minorHAnsi"/>
        </w:rPr>
      </w:pPr>
      <w:r w:rsidRPr="00CC3393">
        <w:rPr>
          <w:rFonts w:asciiTheme="minorHAnsi" w:hAnsiTheme="minorHAnsi"/>
        </w:rPr>
        <w:t>Confidential Reporting Policy (Whistleblowing policy)</w:t>
      </w:r>
    </w:p>
    <w:p w14:paraId="225750FF" w14:textId="77777777" w:rsidR="00CC3393" w:rsidRDefault="00CC3393" w:rsidP="00CC3393">
      <w:pPr>
        <w:pStyle w:val="ListParagraph"/>
        <w:numPr>
          <w:ilvl w:val="0"/>
          <w:numId w:val="2"/>
        </w:numPr>
        <w:rPr>
          <w:rFonts w:asciiTheme="minorHAnsi" w:hAnsiTheme="minorHAnsi"/>
        </w:rPr>
      </w:pPr>
      <w:r w:rsidRPr="00CC3393">
        <w:rPr>
          <w:rFonts w:asciiTheme="minorHAnsi" w:hAnsiTheme="minorHAnsi"/>
        </w:rPr>
        <w:t>Acceptable Use Policy</w:t>
      </w:r>
    </w:p>
    <w:p w14:paraId="0ACAF8FE" w14:textId="77777777" w:rsidR="00CA4C7C" w:rsidRDefault="00CA4C7C" w:rsidP="00CC3393">
      <w:pPr>
        <w:pStyle w:val="ListParagraph"/>
        <w:numPr>
          <w:ilvl w:val="0"/>
          <w:numId w:val="2"/>
        </w:numPr>
        <w:rPr>
          <w:rFonts w:asciiTheme="minorHAnsi" w:hAnsiTheme="minorHAnsi"/>
        </w:rPr>
      </w:pPr>
      <w:r>
        <w:rPr>
          <w:rFonts w:asciiTheme="minorHAnsi" w:hAnsiTheme="minorHAnsi"/>
        </w:rPr>
        <w:t>PSHE Policy</w:t>
      </w:r>
    </w:p>
    <w:p w14:paraId="27BEDE26" w14:textId="77777777" w:rsidR="00697A6A" w:rsidRPr="00CC3393" w:rsidRDefault="00697A6A" w:rsidP="00CC3393">
      <w:pPr>
        <w:pStyle w:val="ListParagraph"/>
        <w:numPr>
          <w:ilvl w:val="0"/>
          <w:numId w:val="2"/>
        </w:numPr>
        <w:rPr>
          <w:rFonts w:asciiTheme="minorHAnsi" w:hAnsiTheme="minorHAnsi"/>
        </w:rPr>
      </w:pPr>
      <w:r>
        <w:rPr>
          <w:rFonts w:asciiTheme="minorHAnsi" w:hAnsiTheme="minorHAnsi"/>
        </w:rPr>
        <w:t xml:space="preserve">SMSC Policy </w:t>
      </w:r>
    </w:p>
    <w:p w14:paraId="605D2248" w14:textId="77777777" w:rsidR="00CC3393" w:rsidRPr="00021871" w:rsidRDefault="00CC3393" w:rsidP="00021871">
      <w:pPr>
        <w:rPr>
          <w:rFonts w:asciiTheme="minorHAnsi" w:hAnsiTheme="minorHAnsi"/>
        </w:rPr>
      </w:pPr>
    </w:p>
    <w:sectPr w:rsidR="00CC3393" w:rsidRPr="00021871" w:rsidSect="00A40FBF">
      <w:headerReference w:type="default" r:id="rId13"/>
      <w:footerReference w:type="default" r:id="rId14"/>
      <w:pgSz w:w="12240" w:h="15840"/>
      <w:pgMar w:top="720" w:right="720" w:bottom="720" w:left="720" w:header="720" w:footer="34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cky Linford" w:date="2022-06-22T10:10:00Z" w:initials="BL">
    <w:p w14:paraId="7BB6C2C2" w14:textId="77777777" w:rsidR="00B2771F" w:rsidRDefault="00B2771F">
      <w:pPr>
        <w:pStyle w:val="CommentText"/>
      </w:pPr>
      <w:r>
        <w:rPr>
          <w:rStyle w:val="CommentReference"/>
        </w:rPr>
        <w:annotationRef/>
      </w:r>
      <w:r>
        <w:t>Hyperlink to website to report any concerns</w:t>
      </w:r>
    </w:p>
    <w:p w14:paraId="2D5A82F1" w14:textId="77777777" w:rsidR="00B2771F" w:rsidRDefault="00B2771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5A82F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AD424" w14:textId="77777777" w:rsidR="002A684F" w:rsidRDefault="002A684F" w:rsidP="00A40FBF">
      <w:r>
        <w:separator/>
      </w:r>
    </w:p>
  </w:endnote>
  <w:endnote w:type="continuationSeparator" w:id="0">
    <w:p w14:paraId="2F5772F4" w14:textId="77777777" w:rsidR="002A684F" w:rsidRDefault="002A684F" w:rsidP="00A4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92848946"/>
      <w:docPartObj>
        <w:docPartGallery w:val="Page Numbers (Bottom of Page)"/>
        <w:docPartUnique/>
      </w:docPartObj>
    </w:sdtPr>
    <w:sdtEndPr>
      <w:rPr>
        <w:noProof/>
      </w:rPr>
    </w:sdtEndPr>
    <w:sdtContent>
      <w:p w14:paraId="3B182E32" w14:textId="77777777" w:rsidR="00A40FBF" w:rsidRPr="001F4843" w:rsidRDefault="00A40FBF" w:rsidP="001F4843">
        <w:pPr>
          <w:pStyle w:val="Footer"/>
          <w:jc w:val="center"/>
          <w:rPr>
            <w:rFonts w:asciiTheme="minorHAnsi" w:hAnsiTheme="minorHAnsi"/>
          </w:rPr>
        </w:pPr>
        <w:r w:rsidRPr="001F4843">
          <w:rPr>
            <w:rFonts w:asciiTheme="minorHAnsi" w:hAnsiTheme="minorHAnsi"/>
          </w:rPr>
          <w:t xml:space="preserve">The Prevent </w:t>
        </w:r>
        <w:r w:rsidR="001F4843">
          <w:rPr>
            <w:rFonts w:asciiTheme="minorHAnsi" w:hAnsiTheme="minorHAnsi"/>
          </w:rPr>
          <w:t xml:space="preserve">Duty </w:t>
        </w:r>
        <w:r w:rsidRPr="001F4843">
          <w:rPr>
            <w:rFonts w:asciiTheme="minorHAnsi" w:hAnsiTheme="minorHAnsi"/>
          </w:rPr>
          <w:t xml:space="preserve">Policy                                                                                                                    </w:t>
        </w:r>
        <w:r w:rsidR="0009241D">
          <w:rPr>
            <w:rFonts w:asciiTheme="minorHAnsi" w:hAnsiTheme="minorHAnsi"/>
          </w:rPr>
          <w:t>PW</w:t>
        </w:r>
        <w:r w:rsidR="00B2771F">
          <w:rPr>
            <w:rFonts w:asciiTheme="minorHAnsi" w:hAnsiTheme="minorHAnsi"/>
          </w:rPr>
          <w:t xml:space="preserve"> / 06.22</w:t>
        </w:r>
        <w:r w:rsidR="001F4843">
          <w:rPr>
            <w:rFonts w:asciiTheme="minorHAnsi" w:hAnsiTheme="minorHAnsi"/>
          </w:rPr>
          <w:t xml:space="preserve"> / 2 yrly</w:t>
        </w:r>
      </w:p>
    </w:sdtContent>
  </w:sdt>
  <w:p w14:paraId="29B11A25" w14:textId="77777777" w:rsidR="00A40FBF" w:rsidRPr="001F4843" w:rsidRDefault="00A40FB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9194" w14:textId="77777777" w:rsidR="002A684F" w:rsidRDefault="002A684F" w:rsidP="00A40FBF">
      <w:r>
        <w:separator/>
      </w:r>
    </w:p>
  </w:footnote>
  <w:footnote w:type="continuationSeparator" w:id="0">
    <w:p w14:paraId="783A1CFC" w14:textId="77777777" w:rsidR="002A684F" w:rsidRDefault="002A684F" w:rsidP="00A4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18711"/>
      <w:docPartObj>
        <w:docPartGallery w:val="Page Numbers (Top of Page)"/>
        <w:docPartUnique/>
      </w:docPartObj>
    </w:sdtPr>
    <w:sdtEndPr>
      <w:rPr>
        <w:noProof/>
      </w:rPr>
    </w:sdtEndPr>
    <w:sdtContent>
      <w:p w14:paraId="16099941" w14:textId="54D6E267" w:rsidR="00626E9B" w:rsidRDefault="00626E9B">
        <w:pPr>
          <w:pStyle w:val="Header"/>
        </w:pPr>
        <w:r>
          <w:fldChar w:fldCharType="begin"/>
        </w:r>
        <w:r>
          <w:instrText xml:space="preserve"> PAGE   \* MERGEFORMAT </w:instrText>
        </w:r>
        <w:r>
          <w:fldChar w:fldCharType="separate"/>
        </w:r>
        <w:r w:rsidR="00391CDC">
          <w:rPr>
            <w:noProof/>
          </w:rPr>
          <w:t>4</w:t>
        </w:r>
        <w:r>
          <w:rPr>
            <w:noProof/>
          </w:rPr>
          <w:fldChar w:fldCharType="end"/>
        </w:r>
      </w:p>
    </w:sdtContent>
  </w:sdt>
  <w:p w14:paraId="0949032C" w14:textId="77777777" w:rsidR="00626E9B" w:rsidRDefault="00626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40A3"/>
    <w:multiLevelType w:val="hybridMultilevel"/>
    <w:tmpl w:val="BC1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8169F"/>
    <w:multiLevelType w:val="multilevel"/>
    <w:tmpl w:val="0A2E03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y Linford">
    <w15:presenceInfo w15:providerId="AD" w15:userId="S-1-5-21-3800583307-1287406050-3061445239-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A0"/>
    <w:rsid w:val="00021871"/>
    <w:rsid w:val="0007600B"/>
    <w:rsid w:val="0009241D"/>
    <w:rsid w:val="000D48E8"/>
    <w:rsid w:val="000E57C7"/>
    <w:rsid w:val="0017554B"/>
    <w:rsid w:val="0019483C"/>
    <w:rsid w:val="001F4843"/>
    <w:rsid w:val="00297D9F"/>
    <w:rsid w:val="002A684F"/>
    <w:rsid w:val="00391CDC"/>
    <w:rsid w:val="0041646B"/>
    <w:rsid w:val="00626E9B"/>
    <w:rsid w:val="00637EA5"/>
    <w:rsid w:val="00645E60"/>
    <w:rsid w:val="00697A6A"/>
    <w:rsid w:val="006A0EFD"/>
    <w:rsid w:val="00723BC5"/>
    <w:rsid w:val="0075285D"/>
    <w:rsid w:val="007E4194"/>
    <w:rsid w:val="00884E67"/>
    <w:rsid w:val="008C16A0"/>
    <w:rsid w:val="00A40FBF"/>
    <w:rsid w:val="00A44AD2"/>
    <w:rsid w:val="00AC0725"/>
    <w:rsid w:val="00B2771F"/>
    <w:rsid w:val="00C81432"/>
    <w:rsid w:val="00CA4C7C"/>
    <w:rsid w:val="00CC3393"/>
    <w:rsid w:val="00D703FF"/>
    <w:rsid w:val="00DA1FA4"/>
    <w:rsid w:val="00F7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70EB6E4A"/>
  <w15:docId w15:val="{4CC659DC-06C1-4FA2-9BD3-018CBE33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6A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871"/>
    <w:pPr>
      <w:ind w:left="720"/>
      <w:contextualSpacing/>
    </w:pPr>
  </w:style>
  <w:style w:type="character" w:styleId="Hyperlink">
    <w:name w:val="Hyperlink"/>
    <w:basedOn w:val="DefaultParagraphFont"/>
    <w:uiPriority w:val="99"/>
    <w:unhideWhenUsed/>
    <w:rsid w:val="00021871"/>
    <w:rPr>
      <w:color w:val="0000FF" w:themeColor="hyperlink"/>
      <w:u w:val="single"/>
    </w:rPr>
  </w:style>
  <w:style w:type="paragraph" w:styleId="Header">
    <w:name w:val="header"/>
    <w:basedOn w:val="Normal"/>
    <w:link w:val="HeaderChar"/>
    <w:uiPriority w:val="99"/>
    <w:unhideWhenUsed/>
    <w:rsid w:val="00A40FBF"/>
    <w:pPr>
      <w:tabs>
        <w:tab w:val="center" w:pos="4680"/>
        <w:tab w:val="right" w:pos="9360"/>
      </w:tabs>
    </w:pPr>
  </w:style>
  <w:style w:type="character" w:customStyle="1" w:styleId="HeaderChar">
    <w:name w:val="Header Char"/>
    <w:basedOn w:val="DefaultParagraphFont"/>
    <w:link w:val="Header"/>
    <w:uiPriority w:val="99"/>
    <w:rsid w:val="00A40FB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40FBF"/>
    <w:pPr>
      <w:tabs>
        <w:tab w:val="center" w:pos="4680"/>
        <w:tab w:val="right" w:pos="9360"/>
      </w:tabs>
    </w:pPr>
  </w:style>
  <w:style w:type="character" w:customStyle="1" w:styleId="FooterChar">
    <w:name w:val="Footer Char"/>
    <w:basedOn w:val="DefaultParagraphFont"/>
    <w:link w:val="Footer"/>
    <w:uiPriority w:val="99"/>
    <w:rsid w:val="00A40FB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1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A4"/>
    <w:rPr>
      <w:rFonts w:ascii="Segoe UI" w:eastAsia="Times New Roman" w:hAnsi="Segoe UI" w:cs="Segoe UI"/>
      <w:sz w:val="18"/>
      <w:szCs w:val="18"/>
      <w:lang w:val="en-GB" w:eastAsia="en-GB"/>
    </w:rPr>
  </w:style>
  <w:style w:type="character" w:styleId="FollowedHyperlink">
    <w:name w:val="FollowedHyperlink"/>
    <w:basedOn w:val="DefaultParagraphFont"/>
    <w:uiPriority w:val="99"/>
    <w:semiHidden/>
    <w:unhideWhenUsed/>
    <w:rsid w:val="00DA1FA4"/>
    <w:rPr>
      <w:color w:val="800080" w:themeColor="followedHyperlink"/>
      <w:u w:val="single"/>
    </w:rPr>
  </w:style>
  <w:style w:type="character" w:styleId="CommentReference">
    <w:name w:val="annotation reference"/>
    <w:basedOn w:val="DefaultParagraphFont"/>
    <w:uiPriority w:val="99"/>
    <w:semiHidden/>
    <w:unhideWhenUsed/>
    <w:rsid w:val="00B2771F"/>
    <w:rPr>
      <w:sz w:val="16"/>
      <w:szCs w:val="16"/>
    </w:rPr>
  </w:style>
  <w:style w:type="paragraph" w:styleId="CommentText">
    <w:name w:val="annotation text"/>
    <w:basedOn w:val="Normal"/>
    <w:link w:val="CommentTextChar"/>
    <w:uiPriority w:val="99"/>
    <w:semiHidden/>
    <w:unhideWhenUsed/>
    <w:rsid w:val="00B2771F"/>
    <w:rPr>
      <w:sz w:val="20"/>
      <w:szCs w:val="20"/>
    </w:rPr>
  </w:style>
  <w:style w:type="character" w:customStyle="1" w:styleId="CommentTextChar">
    <w:name w:val="Comment Text Char"/>
    <w:basedOn w:val="DefaultParagraphFont"/>
    <w:link w:val="CommentText"/>
    <w:uiPriority w:val="99"/>
    <w:semiHidden/>
    <w:rsid w:val="00B2771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2771F"/>
    <w:rPr>
      <w:b/>
      <w:bCs/>
    </w:rPr>
  </w:style>
  <w:style w:type="character" w:customStyle="1" w:styleId="CommentSubjectChar">
    <w:name w:val="Comment Subject Char"/>
    <w:basedOn w:val="CommentTextChar"/>
    <w:link w:val="CommentSubject"/>
    <w:uiPriority w:val="99"/>
    <w:semiHidden/>
    <w:rsid w:val="00B2771F"/>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revised-prevent-duty-guidance-for-england-and-wa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learning.prevent.homeoffice.gov.uk/edu/screen1.htm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westsussexscp.org.uk/professionals/child-exploitation-ce-including-child-sexual-exploitation-cse/radicalisation/chann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Lou Brown</cp:lastModifiedBy>
  <cp:revision>3</cp:revision>
  <cp:lastPrinted>2022-07-13T10:53:00Z</cp:lastPrinted>
  <dcterms:created xsi:type="dcterms:W3CDTF">2022-07-13T10:54:00Z</dcterms:created>
  <dcterms:modified xsi:type="dcterms:W3CDTF">2022-07-13T10:55:00Z</dcterms:modified>
</cp:coreProperties>
</file>